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219" w14:textId="07B108B9" w:rsidR="004F537E" w:rsidRDefault="000C388C" w:rsidP="00C10FEF">
      <w:pPr>
        <w:spacing w:after="0" w:line="259" w:lineRule="auto"/>
        <w:ind w:left="0" w:right="916" w:firstLine="0"/>
        <w:jc w:val="right"/>
        <w:rPr>
          <w:i/>
          <w:sz w:val="20"/>
          <w:szCs w:val="20"/>
        </w:rPr>
      </w:pPr>
      <w:r>
        <w:rPr>
          <w:i/>
          <w:sz w:val="20"/>
          <w:szCs w:val="20"/>
        </w:rPr>
        <w:t xml:space="preserve">Revised </w:t>
      </w:r>
      <w:r w:rsidR="00CB3F16">
        <w:rPr>
          <w:i/>
          <w:sz w:val="20"/>
          <w:szCs w:val="20"/>
        </w:rPr>
        <w:t>6/11</w:t>
      </w:r>
      <w:r>
        <w:rPr>
          <w:i/>
          <w:sz w:val="20"/>
          <w:szCs w:val="20"/>
        </w:rPr>
        <w:t>/2020</w:t>
      </w:r>
    </w:p>
    <w:p w14:paraId="6F03363B" w14:textId="2BE6C26A" w:rsidR="00626FE1" w:rsidRDefault="00626FE1" w:rsidP="00C10FEF">
      <w:pPr>
        <w:spacing w:after="0" w:line="259" w:lineRule="auto"/>
        <w:ind w:left="0" w:right="916" w:firstLine="0"/>
        <w:jc w:val="right"/>
        <w:rPr>
          <w:i/>
          <w:sz w:val="20"/>
          <w:szCs w:val="20"/>
        </w:rPr>
      </w:pPr>
    </w:p>
    <w:p w14:paraId="42CDCAFC" w14:textId="1D9CD539" w:rsidR="00CB3F16" w:rsidRDefault="00CB3F16" w:rsidP="00CB3F16">
      <w:pPr>
        <w:pStyle w:val="Heading1"/>
        <w:spacing w:line="240" w:lineRule="auto"/>
        <w:ind w:left="0" w:right="916"/>
        <w:jc w:val="left"/>
        <w:rPr>
          <w:rFonts w:ascii="Arial" w:hAnsi="Arial" w:cs="Arial"/>
          <w:i/>
          <w:u w:val="none"/>
        </w:rPr>
      </w:pPr>
      <w:r>
        <w:rPr>
          <w:rFonts w:ascii="Arial" w:hAnsi="Arial" w:cs="Arial"/>
          <w:i/>
          <w:u w:val="none"/>
        </w:rPr>
        <w:t>Mortgage Securing AHR for</w:t>
      </w:r>
    </w:p>
    <w:p w14:paraId="6BF0FE56" w14:textId="77777777" w:rsidR="0036228A" w:rsidRPr="00CB3F16" w:rsidRDefault="00CB3F16" w:rsidP="00CB3F16">
      <w:pPr>
        <w:pStyle w:val="Heading1"/>
        <w:spacing w:line="240" w:lineRule="auto"/>
        <w:ind w:left="0" w:right="916"/>
        <w:jc w:val="left"/>
        <w:rPr>
          <w:rFonts w:ascii="Arial" w:hAnsi="Arial" w:cs="Arial"/>
          <w:b w:val="0"/>
          <w:i/>
          <w:szCs w:val="24"/>
          <w:u w:val="none"/>
        </w:rPr>
      </w:pPr>
      <w:r w:rsidRPr="00CB3F16">
        <w:rPr>
          <w:rFonts w:ascii="Arial" w:hAnsi="Arial" w:cs="Arial"/>
          <w:i/>
          <w:u w:val="none"/>
        </w:rPr>
        <w:t>Comprehensive Permit Projects</w:t>
      </w:r>
    </w:p>
    <w:p w14:paraId="175A0C73" w14:textId="77777777" w:rsidR="00CB3F16" w:rsidRDefault="00CB3F16" w:rsidP="00BF0E56">
      <w:pPr>
        <w:pStyle w:val="Heading1"/>
        <w:spacing w:line="240" w:lineRule="auto"/>
        <w:ind w:left="0" w:right="916"/>
        <w:rPr>
          <w:b w:val="0"/>
          <w:szCs w:val="24"/>
        </w:rPr>
      </w:pPr>
    </w:p>
    <w:p w14:paraId="749C5E22" w14:textId="77777777" w:rsidR="00A83504" w:rsidRPr="00A83504" w:rsidRDefault="00A83504" w:rsidP="00A83504"/>
    <w:p w14:paraId="2DD42DB2" w14:textId="77777777" w:rsidR="004F537E" w:rsidRPr="00BB7140" w:rsidRDefault="00536345" w:rsidP="00BF0E56">
      <w:pPr>
        <w:pStyle w:val="Heading1"/>
        <w:spacing w:line="240" w:lineRule="auto"/>
        <w:ind w:left="0" w:right="916"/>
        <w:rPr>
          <w:b w:val="0"/>
          <w:szCs w:val="24"/>
        </w:rPr>
      </w:pPr>
      <w:r w:rsidRPr="00BB7140">
        <w:rPr>
          <w:b w:val="0"/>
          <w:szCs w:val="24"/>
        </w:rPr>
        <w:t>MORTGAGE</w:t>
      </w:r>
      <w:r w:rsidRPr="00BB7140">
        <w:rPr>
          <w:b w:val="0"/>
          <w:szCs w:val="24"/>
          <w:u w:val="none"/>
        </w:rPr>
        <w:t xml:space="preserve"> </w:t>
      </w:r>
    </w:p>
    <w:p w14:paraId="3FE9DC82" w14:textId="77777777" w:rsidR="000C388C" w:rsidRDefault="00536345" w:rsidP="000C388C">
      <w:pPr>
        <w:spacing w:after="0" w:line="240" w:lineRule="auto"/>
        <w:ind w:left="0" w:firstLine="0"/>
        <w:jc w:val="center"/>
        <w:rPr>
          <w:szCs w:val="24"/>
        </w:rPr>
      </w:pPr>
      <w:r w:rsidRPr="00536345">
        <w:rPr>
          <w:b/>
          <w:szCs w:val="24"/>
        </w:rPr>
        <w:t xml:space="preserve"> </w:t>
      </w:r>
      <w:r w:rsidR="007A1BD3">
        <w:rPr>
          <w:b/>
          <w:szCs w:val="24"/>
        </w:rPr>
        <w:t>(</w:t>
      </w:r>
      <w:r w:rsidR="000C388C" w:rsidRPr="009D02FA">
        <w:rPr>
          <w:szCs w:val="24"/>
        </w:rPr>
        <w:t>Affordable Housing Restriction</w:t>
      </w:r>
      <w:r w:rsidR="007A1BD3">
        <w:rPr>
          <w:szCs w:val="24"/>
        </w:rPr>
        <w:t xml:space="preserve"> on</w:t>
      </w:r>
    </w:p>
    <w:p w14:paraId="09BD2EB6" w14:textId="77777777" w:rsidR="000C388C" w:rsidRPr="00B73831" w:rsidRDefault="007A1BD3" w:rsidP="000C388C">
      <w:pPr>
        <w:spacing w:after="0" w:line="240" w:lineRule="auto"/>
        <w:ind w:left="0" w:firstLine="0"/>
        <w:jc w:val="center"/>
        <w:rPr>
          <w:szCs w:val="24"/>
        </w:rPr>
      </w:pPr>
      <w:r>
        <w:rPr>
          <w:szCs w:val="24"/>
        </w:rPr>
        <w:t>[</w:t>
      </w:r>
      <w:r w:rsidR="000C388C" w:rsidRPr="00214B52">
        <w:rPr>
          <w:i/>
          <w:szCs w:val="24"/>
          <w:highlight w:val="lightGray"/>
        </w:rPr>
        <w:t>insert Premises addres</w:t>
      </w:r>
      <w:r>
        <w:rPr>
          <w:i/>
          <w:szCs w:val="24"/>
          <w:highlight w:val="lightGray"/>
        </w:rPr>
        <w:t>s:</w:t>
      </w:r>
      <w:r>
        <w:rPr>
          <w:szCs w:val="24"/>
        </w:rPr>
        <w:t>]</w:t>
      </w:r>
      <w:r w:rsidR="000C388C">
        <w:rPr>
          <w:szCs w:val="24"/>
        </w:rPr>
        <w:t xml:space="preserve"> ____________________________, MA)</w:t>
      </w:r>
    </w:p>
    <w:p w14:paraId="39B5BA88" w14:textId="77777777" w:rsidR="004F537E" w:rsidRPr="00536345" w:rsidRDefault="004F537E" w:rsidP="00BF0E56">
      <w:pPr>
        <w:spacing w:after="0" w:line="240" w:lineRule="auto"/>
        <w:ind w:left="0" w:right="916" w:firstLine="0"/>
        <w:rPr>
          <w:szCs w:val="24"/>
        </w:rPr>
      </w:pPr>
    </w:p>
    <w:p w14:paraId="0BC1D903" w14:textId="77777777" w:rsidR="004F537E" w:rsidRPr="00536345" w:rsidRDefault="00536345" w:rsidP="00BB7140">
      <w:pPr>
        <w:spacing w:after="0" w:line="240" w:lineRule="auto"/>
        <w:ind w:left="0" w:right="916" w:firstLine="0"/>
        <w:jc w:val="both"/>
        <w:rPr>
          <w:szCs w:val="24"/>
        </w:rPr>
      </w:pPr>
      <w:r w:rsidRPr="00536345">
        <w:rPr>
          <w:szCs w:val="24"/>
        </w:rPr>
        <w:t xml:space="preserve"> </w:t>
      </w:r>
    </w:p>
    <w:p w14:paraId="26AF0742" w14:textId="77777777" w:rsidR="004F537E" w:rsidRPr="00536345" w:rsidRDefault="00536345" w:rsidP="00BB7140">
      <w:pPr>
        <w:spacing w:after="0" w:line="240" w:lineRule="auto"/>
        <w:ind w:left="0" w:right="450" w:firstLine="720"/>
        <w:jc w:val="both"/>
        <w:rPr>
          <w:szCs w:val="24"/>
        </w:rPr>
      </w:pPr>
      <w:r w:rsidRPr="00536345">
        <w:rPr>
          <w:szCs w:val="24"/>
        </w:rPr>
        <w:t>THIS MORTGAGE (this “M</w:t>
      </w:r>
      <w:r w:rsidRPr="00BF0E56">
        <w:rPr>
          <w:szCs w:val="24"/>
          <w:u w:val="single"/>
        </w:rPr>
        <w:t>ortgage</w:t>
      </w:r>
      <w:r w:rsidRPr="00536345">
        <w:rPr>
          <w:szCs w:val="24"/>
        </w:rPr>
        <w:t xml:space="preserve">”) is made as </w:t>
      </w:r>
      <w:r w:rsidR="000C388C">
        <w:rPr>
          <w:szCs w:val="24"/>
        </w:rPr>
        <w:t xml:space="preserve">of </w:t>
      </w:r>
      <w:r w:rsidRPr="00536345">
        <w:rPr>
          <w:szCs w:val="24"/>
        </w:rPr>
        <w:t>the ___ day of</w:t>
      </w:r>
      <w:r w:rsidR="000C388C">
        <w:rPr>
          <w:szCs w:val="24"/>
        </w:rPr>
        <w:t xml:space="preserve"> </w:t>
      </w:r>
      <w:r w:rsidRPr="00536345">
        <w:rPr>
          <w:szCs w:val="24"/>
        </w:rPr>
        <w:t xml:space="preserve">__________, 20__, </w:t>
      </w:r>
      <w:r w:rsidR="007A1BD3">
        <w:rPr>
          <w:szCs w:val="24"/>
        </w:rPr>
        <w:t>from</w:t>
      </w:r>
      <w:r w:rsidR="007A1BD3" w:rsidRPr="00536345">
        <w:rPr>
          <w:szCs w:val="24"/>
        </w:rPr>
        <w:t xml:space="preserve"> </w:t>
      </w:r>
      <w:r w:rsidR="000C388C" w:rsidRPr="00536345">
        <w:rPr>
          <w:szCs w:val="24"/>
        </w:rPr>
        <w:t>[</w:t>
      </w:r>
      <w:r w:rsidR="000C388C" w:rsidRPr="00650AE7">
        <w:rPr>
          <w:i/>
          <w:szCs w:val="24"/>
          <w:highlight w:val="lightGray"/>
        </w:rPr>
        <w:t>insert name of Homebuyer(s):</w:t>
      </w:r>
      <w:r w:rsidR="000C388C" w:rsidRPr="00536345">
        <w:rPr>
          <w:szCs w:val="24"/>
        </w:rPr>
        <w:t>]</w:t>
      </w:r>
      <w:r w:rsidR="00296082">
        <w:rPr>
          <w:szCs w:val="24"/>
        </w:rPr>
        <w:t>_______________________</w:t>
      </w:r>
      <w:r w:rsidR="000C388C">
        <w:rPr>
          <w:szCs w:val="24"/>
        </w:rPr>
        <w:t>,</w:t>
      </w:r>
      <w:r w:rsidR="00296082">
        <w:rPr>
          <w:szCs w:val="24"/>
        </w:rPr>
        <w:t xml:space="preserve"> </w:t>
      </w:r>
      <w:r w:rsidRPr="00536345">
        <w:rPr>
          <w:szCs w:val="24"/>
        </w:rPr>
        <w:t xml:space="preserve"> having a notice address at the Premises described below (the “</w:t>
      </w:r>
      <w:r w:rsidRPr="00296082">
        <w:rPr>
          <w:szCs w:val="24"/>
          <w:u w:val="single"/>
        </w:rPr>
        <w:t>Mortgagor</w:t>
      </w:r>
      <w:r w:rsidRPr="00536345">
        <w:rPr>
          <w:szCs w:val="24"/>
        </w:rPr>
        <w:t xml:space="preserve">”), </w:t>
      </w:r>
      <w:r w:rsidR="007A1BD3">
        <w:rPr>
          <w:szCs w:val="24"/>
        </w:rPr>
        <w:t>to</w:t>
      </w:r>
      <w:r w:rsidR="007A1BD3" w:rsidRPr="00536345">
        <w:rPr>
          <w:szCs w:val="24"/>
        </w:rPr>
        <w:t xml:space="preserve"> </w:t>
      </w:r>
      <w:r w:rsidRPr="00536345">
        <w:rPr>
          <w:szCs w:val="24"/>
        </w:rPr>
        <w:t>the Massachusetts Housing Finance Agency</w:t>
      </w:r>
      <w:r w:rsidR="000C388C">
        <w:t xml:space="preserve">, </w:t>
      </w:r>
      <w:r w:rsidR="000C388C">
        <w:rPr>
          <w:snapToGrid w:val="0"/>
        </w:rPr>
        <w:t>a</w:t>
      </w:r>
      <w:r w:rsidR="000C388C" w:rsidRPr="0056601E">
        <w:rPr>
          <w:snapToGrid w:val="0"/>
        </w:rPr>
        <w:t xml:space="preserve"> </w:t>
      </w:r>
      <w:r w:rsidR="000C388C">
        <w:rPr>
          <w:snapToGrid w:val="0"/>
        </w:rPr>
        <w:t>b</w:t>
      </w:r>
      <w:r w:rsidR="000C388C" w:rsidRPr="0056601E">
        <w:rPr>
          <w:snapToGrid w:val="0"/>
        </w:rPr>
        <w:t xml:space="preserve">ody </w:t>
      </w:r>
      <w:r w:rsidR="000C388C">
        <w:rPr>
          <w:snapToGrid w:val="0"/>
        </w:rPr>
        <w:t>politic and corporate organized and operated under the provisions of Chapter 708 of the Acts of 1966 of the Commonwealth of Massachusetts</w:t>
      </w:r>
      <w:r w:rsidR="000C388C">
        <w:t>, as amended</w:t>
      </w:r>
      <w:r w:rsidR="000C388C" w:rsidRPr="00536345">
        <w:rPr>
          <w:szCs w:val="24"/>
        </w:rPr>
        <w:t>,</w:t>
      </w:r>
      <w:r w:rsidRPr="00536345">
        <w:rPr>
          <w:szCs w:val="24"/>
        </w:rPr>
        <w:t xml:space="preserve"> acting as Subsidizing Agency (the “</w:t>
      </w:r>
      <w:r w:rsidRPr="00536345">
        <w:rPr>
          <w:szCs w:val="24"/>
          <w:u w:val="single" w:color="000000"/>
        </w:rPr>
        <w:t>Subsidizing Agency</w:t>
      </w:r>
      <w:r w:rsidRPr="00536345">
        <w:rPr>
          <w:szCs w:val="24"/>
        </w:rPr>
        <w:t xml:space="preserve">”) on behalf of the </w:t>
      </w:r>
      <w:r w:rsidR="007A1BD3">
        <w:rPr>
          <w:szCs w:val="24"/>
        </w:rPr>
        <w:t xml:space="preserve">Commonwealth of Massachusetts </w:t>
      </w:r>
      <w:r w:rsidRPr="00536345">
        <w:rPr>
          <w:szCs w:val="24"/>
        </w:rPr>
        <w:t>Department of Housing and Community Development (“</w:t>
      </w:r>
      <w:r w:rsidRPr="00536345">
        <w:rPr>
          <w:szCs w:val="24"/>
          <w:u w:val="single" w:color="000000"/>
        </w:rPr>
        <w:t>DHCD</w:t>
      </w:r>
      <w:r w:rsidRPr="00536345">
        <w:rPr>
          <w:szCs w:val="24"/>
        </w:rPr>
        <w:t xml:space="preserve">”), </w:t>
      </w:r>
      <w:r w:rsidR="007A1BD3">
        <w:rPr>
          <w:szCs w:val="24"/>
        </w:rPr>
        <w:t>which Subsidizing Agency has</w:t>
      </w:r>
      <w:r w:rsidR="007A1BD3" w:rsidRPr="00536345">
        <w:rPr>
          <w:szCs w:val="24"/>
        </w:rPr>
        <w:t xml:space="preserve"> </w:t>
      </w:r>
      <w:r w:rsidRPr="00536345">
        <w:rPr>
          <w:szCs w:val="24"/>
        </w:rPr>
        <w:t xml:space="preserve">offices located at </w:t>
      </w:r>
      <w:r w:rsidR="007A1BD3">
        <w:rPr>
          <w:szCs w:val="24"/>
        </w:rPr>
        <w:t xml:space="preserve">and a notice address of </w:t>
      </w:r>
      <w:r w:rsidRPr="00536345">
        <w:rPr>
          <w:szCs w:val="24"/>
        </w:rPr>
        <w:t>One Beacon Street, Boston, Massachusetts 02108 (the “</w:t>
      </w:r>
      <w:r w:rsidRPr="00296082">
        <w:rPr>
          <w:szCs w:val="24"/>
          <w:u w:val="single"/>
        </w:rPr>
        <w:t>Mortgagee</w:t>
      </w:r>
      <w:r w:rsidRPr="00536345">
        <w:rPr>
          <w:szCs w:val="24"/>
        </w:rPr>
        <w:t xml:space="preserve">”). </w:t>
      </w:r>
    </w:p>
    <w:p w14:paraId="23B6272D" w14:textId="77777777" w:rsidR="004F537E" w:rsidRPr="00536345" w:rsidRDefault="00536345" w:rsidP="00BB7140">
      <w:pPr>
        <w:spacing w:after="0" w:line="240" w:lineRule="auto"/>
        <w:ind w:left="0" w:right="450" w:firstLine="0"/>
        <w:jc w:val="both"/>
        <w:rPr>
          <w:szCs w:val="24"/>
        </w:rPr>
      </w:pPr>
      <w:r w:rsidRPr="00536345">
        <w:rPr>
          <w:szCs w:val="24"/>
        </w:rPr>
        <w:t xml:space="preserve"> </w:t>
      </w:r>
    </w:p>
    <w:p w14:paraId="1E09A5AB" w14:textId="77777777" w:rsidR="004F537E" w:rsidRPr="00536345" w:rsidRDefault="00536345" w:rsidP="00BB7140">
      <w:pPr>
        <w:spacing w:after="0" w:line="240" w:lineRule="auto"/>
        <w:ind w:left="0" w:right="450" w:firstLine="720"/>
        <w:jc w:val="both"/>
        <w:rPr>
          <w:szCs w:val="24"/>
        </w:rPr>
      </w:pPr>
      <w:r w:rsidRPr="00536345">
        <w:rPr>
          <w:szCs w:val="24"/>
        </w:rPr>
        <w:t>WHEREAS, pursuant to the _______________</w:t>
      </w:r>
      <w:r w:rsidR="00A83504">
        <w:rPr>
          <w:szCs w:val="24"/>
        </w:rPr>
        <w:t>___________</w:t>
      </w:r>
      <w:r w:rsidRPr="00536345">
        <w:rPr>
          <w:szCs w:val="24"/>
        </w:rPr>
        <w:t xml:space="preserve">__, a program to assist the construction of low and moderate income housing, Mortgagee has made it possible for the Mortgagor to acquire the real property with the improvements thereon now known and numbered as _____________________, __________ </w:t>
      </w:r>
      <w:r w:rsidR="000C388C">
        <w:rPr>
          <w:szCs w:val="24"/>
        </w:rPr>
        <w:t>Massachusetts</w:t>
      </w:r>
      <w:r w:rsidRPr="00536345">
        <w:rPr>
          <w:szCs w:val="24"/>
        </w:rPr>
        <w:t xml:space="preserve">, as more particularly described in </w:t>
      </w:r>
      <w:r w:rsidRPr="00C10FEF">
        <w:rPr>
          <w:szCs w:val="24"/>
          <w:u w:val="single"/>
        </w:rPr>
        <w:t>Exhibit A</w:t>
      </w:r>
      <w:r w:rsidRPr="00536345">
        <w:rPr>
          <w:szCs w:val="24"/>
        </w:rPr>
        <w:t xml:space="preserve"> attached hereto (the “</w:t>
      </w:r>
      <w:r w:rsidRPr="00296082">
        <w:rPr>
          <w:szCs w:val="24"/>
          <w:u w:val="single"/>
        </w:rPr>
        <w:t>Premises</w:t>
      </w:r>
      <w:r w:rsidRPr="00536345">
        <w:rPr>
          <w:szCs w:val="24"/>
        </w:rPr>
        <w:t xml:space="preserve">”), at a cost that is less than fair market value; and </w:t>
      </w:r>
    </w:p>
    <w:p w14:paraId="73254D10" w14:textId="77777777" w:rsidR="00296082" w:rsidRDefault="00296082" w:rsidP="00BB7140">
      <w:pPr>
        <w:spacing w:after="0" w:line="240" w:lineRule="auto"/>
        <w:ind w:left="0" w:right="450" w:firstLine="720"/>
        <w:jc w:val="both"/>
        <w:rPr>
          <w:szCs w:val="24"/>
        </w:rPr>
      </w:pPr>
    </w:p>
    <w:p w14:paraId="790A44A3" w14:textId="77777777" w:rsidR="004F537E" w:rsidRPr="00536345" w:rsidRDefault="00536345" w:rsidP="00BB7140">
      <w:pPr>
        <w:spacing w:after="0" w:line="240" w:lineRule="auto"/>
        <w:ind w:left="0" w:right="450" w:firstLine="720"/>
        <w:jc w:val="both"/>
        <w:rPr>
          <w:szCs w:val="24"/>
        </w:rPr>
      </w:pPr>
      <w:r w:rsidRPr="00536345">
        <w:rPr>
          <w:szCs w:val="24"/>
        </w:rPr>
        <w:t xml:space="preserve">WHEREAS, the Mortgagor, for valuable consideration, has taken title to the Premises subject to an </w:t>
      </w:r>
      <w:r w:rsidR="000C388C">
        <w:rPr>
          <w:szCs w:val="24"/>
        </w:rPr>
        <w:t>A</w:t>
      </w:r>
      <w:r w:rsidR="000C388C" w:rsidRPr="00536345">
        <w:rPr>
          <w:szCs w:val="24"/>
        </w:rPr>
        <w:t xml:space="preserve">ffordable </w:t>
      </w:r>
      <w:r w:rsidR="000C388C">
        <w:rPr>
          <w:szCs w:val="24"/>
        </w:rPr>
        <w:t>H</w:t>
      </w:r>
      <w:r w:rsidR="000C388C" w:rsidRPr="00536345">
        <w:rPr>
          <w:szCs w:val="24"/>
        </w:rPr>
        <w:t xml:space="preserve">ousing </w:t>
      </w:r>
      <w:r w:rsidR="000C388C">
        <w:rPr>
          <w:szCs w:val="24"/>
        </w:rPr>
        <w:t>Restriction</w:t>
      </w:r>
      <w:r w:rsidRPr="00536345">
        <w:rPr>
          <w:szCs w:val="24"/>
        </w:rPr>
        <w:t xml:space="preserve"> (the “</w:t>
      </w:r>
      <w:r w:rsidRPr="00296082">
        <w:rPr>
          <w:szCs w:val="24"/>
          <w:u w:val="single"/>
        </w:rPr>
        <w:t>Restriction</w:t>
      </w:r>
      <w:r w:rsidRPr="00536345">
        <w:rPr>
          <w:szCs w:val="24"/>
        </w:rPr>
        <w:t xml:space="preserve">”), recorded as a rider to </w:t>
      </w:r>
      <w:r w:rsidR="007A1BD3">
        <w:rPr>
          <w:szCs w:val="24"/>
        </w:rPr>
        <w:t>the</w:t>
      </w:r>
      <w:r w:rsidR="007A1BD3" w:rsidRPr="00536345">
        <w:rPr>
          <w:szCs w:val="24"/>
        </w:rPr>
        <w:t xml:space="preserve"> </w:t>
      </w:r>
      <w:r w:rsidRPr="00536345">
        <w:rPr>
          <w:szCs w:val="24"/>
        </w:rPr>
        <w:t xml:space="preserve">deed </w:t>
      </w:r>
      <w:r w:rsidR="007A1BD3">
        <w:rPr>
          <w:szCs w:val="24"/>
        </w:rPr>
        <w:t xml:space="preserve">conveying the Premises </w:t>
      </w:r>
      <w:r w:rsidRPr="00536345">
        <w:rPr>
          <w:szCs w:val="24"/>
        </w:rPr>
        <w:t>to the Mortgagor, dated as of __________</w:t>
      </w:r>
      <w:r w:rsidR="00BB7140">
        <w:rPr>
          <w:szCs w:val="24"/>
        </w:rPr>
        <w:t>__</w:t>
      </w:r>
      <w:r w:rsidRPr="00536345">
        <w:rPr>
          <w:szCs w:val="24"/>
        </w:rPr>
        <w:t>, 20</w:t>
      </w:r>
      <w:r w:rsidR="00296082">
        <w:rPr>
          <w:szCs w:val="24"/>
        </w:rPr>
        <w:t>2</w:t>
      </w:r>
      <w:r w:rsidRPr="00536345">
        <w:rPr>
          <w:szCs w:val="24"/>
        </w:rPr>
        <w:t xml:space="preserve">_, </w:t>
      </w:r>
      <w:r w:rsidR="007A1BD3">
        <w:rPr>
          <w:szCs w:val="24"/>
        </w:rPr>
        <w:t xml:space="preserve">and </w:t>
      </w:r>
      <w:r w:rsidRPr="00536345">
        <w:rPr>
          <w:szCs w:val="24"/>
        </w:rPr>
        <w:t xml:space="preserve">recorded </w:t>
      </w:r>
      <w:bookmarkStart w:id="0" w:name="_Hlk34748151"/>
      <w:r w:rsidR="000C388C" w:rsidRPr="00650AE7">
        <w:rPr>
          <w:szCs w:val="24"/>
        </w:rPr>
        <w:t>with the _____________ [(_________ District)] Registry of Deeds</w:t>
      </w:r>
      <w:r w:rsidR="000C388C">
        <w:rPr>
          <w:szCs w:val="24"/>
        </w:rPr>
        <w:t xml:space="preserve"> [and] [filed with the _____________ [(_________ District)] Registry District of the Land Court]</w:t>
      </w:r>
      <w:bookmarkEnd w:id="0"/>
      <w:r w:rsidR="000C388C">
        <w:rPr>
          <w:szCs w:val="24"/>
        </w:rPr>
        <w:t xml:space="preserve"> concurrently herewith</w:t>
      </w:r>
      <w:r w:rsidRPr="00536345">
        <w:rPr>
          <w:szCs w:val="24"/>
        </w:rPr>
        <w:t xml:space="preserve">. The Restriction imposes certain restrictions and requirements relating to the Mortgagor’s use and occupancy, refinancing and re-sale of the Premises, which restrictions and requirements run with the land and are binding on the Mortgagor’s successors and assigns, all as more fully set forth in the Restriction. </w:t>
      </w:r>
    </w:p>
    <w:p w14:paraId="19F81BBA" w14:textId="77777777" w:rsidR="00296082" w:rsidRDefault="00296082" w:rsidP="00BB7140">
      <w:pPr>
        <w:spacing w:after="0" w:line="240" w:lineRule="auto"/>
        <w:ind w:left="0" w:right="450" w:firstLine="720"/>
        <w:jc w:val="both"/>
        <w:rPr>
          <w:szCs w:val="24"/>
        </w:rPr>
      </w:pPr>
    </w:p>
    <w:p w14:paraId="5E4C6172" w14:textId="77777777" w:rsidR="004F537E" w:rsidRPr="00536345" w:rsidRDefault="00536345" w:rsidP="00BB7140">
      <w:pPr>
        <w:spacing w:after="0" w:line="240" w:lineRule="auto"/>
        <w:ind w:left="0" w:right="450" w:firstLine="720"/>
        <w:jc w:val="both"/>
        <w:rPr>
          <w:szCs w:val="24"/>
        </w:rPr>
      </w:pPr>
      <w:r w:rsidRPr="00536345">
        <w:rPr>
          <w:szCs w:val="24"/>
        </w:rPr>
        <w:t>NOW, THEREFORE, to secure the performance of the covenants, restrictions and agreements of the Mortgagor as set forth or referenced in the Restriction, the Mortgagor hereby GRANTS AND CONVEYS to the Mortgagee, WITH MORTGAGE COVENANTS</w:t>
      </w:r>
      <w:r w:rsidR="000C388C">
        <w:t>, upon the STATUTORY CONDITION and with the STATUTORY POWER OF SALE</w:t>
      </w:r>
      <w:r w:rsidRPr="00536345">
        <w:rPr>
          <w:szCs w:val="24"/>
        </w:rPr>
        <w:t xml:space="preserve">, the Premises, together with all improvements now or hereafter erected on the property of which the Premises are a part, and all easements; rights; appurtenances; rents; royalties; mineral, oil and gas rights and profits; water, water rights and water stock; and all fixtures of whatever kind or nature, now or hereafter attached to the property of which the Premises are a part, all </w:t>
      </w:r>
      <w:r w:rsidRPr="00536345">
        <w:rPr>
          <w:szCs w:val="24"/>
        </w:rPr>
        <w:lastRenderedPageBreak/>
        <w:t xml:space="preserve">of which, including replacements and additions thereto shall be deemed to be and remain a part of the Premises. All the foregoing to the extent of the Mortgagor’s interest therein together with the Premises hereinafter are referred to as the “Property.” </w:t>
      </w:r>
    </w:p>
    <w:p w14:paraId="33433911" w14:textId="77777777" w:rsidR="00296082" w:rsidRDefault="00296082" w:rsidP="00BB7140">
      <w:pPr>
        <w:spacing w:after="0" w:line="240" w:lineRule="auto"/>
        <w:ind w:left="0" w:right="450" w:firstLine="720"/>
        <w:jc w:val="both"/>
        <w:rPr>
          <w:szCs w:val="24"/>
        </w:rPr>
      </w:pPr>
    </w:p>
    <w:p w14:paraId="34F1152C" w14:textId="77777777" w:rsidR="004F537E" w:rsidRDefault="00536345" w:rsidP="00BB7140">
      <w:pPr>
        <w:spacing w:after="0" w:line="240" w:lineRule="auto"/>
        <w:ind w:left="0" w:right="450" w:firstLine="720"/>
        <w:jc w:val="both"/>
        <w:rPr>
          <w:szCs w:val="24"/>
        </w:rPr>
      </w:pPr>
      <w:r w:rsidRPr="00536345">
        <w:rPr>
          <w:szCs w:val="24"/>
        </w:rPr>
        <w:t>The Mortgagor covenants that the Mortgagor is lawfully seized of the estate hereby conveyed and has the right to mortgage, grant and convey the Property; that the Property is unencumbered except for the mortgage(s) listed in Exhibit B attached hereto (the “</w:t>
      </w:r>
      <w:r w:rsidRPr="00296082">
        <w:rPr>
          <w:szCs w:val="24"/>
          <w:u w:val="single"/>
        </w:rPr>
        <w:t>Permitted Mortgage(s)</w:t>
      </w:r>
      <w:r w:rsidRPr="00536345">
        <w:rPr>
          <w:szCs w:val="24"/>
        </w:rPr>
        <w:t xml:space="preserve">”); and that the Mortgagor will warrant and defend generally the title to the Property against all claims and demands, subject to any declarations, easements or restrictions of record. The Mortgagee hereby acknowledges and agrees that the Permitted Mortgage(s) shall be prior in right, title and interest to this Mortgage. </w:t>
      </w:r>
    </w:p>
    <w:p w14:paraId="1FC60437" w14:textId="77777777" w:rsidR="000C388C" w:rsidRPr="00536345" w:rsidRDefault="000C388C" w:rsidP="00BB7140">
      <w:pPr>
        <w:spacing w:after="0" w:line="240" w:lineRule="auto"/>
        <w:ind w:left="0" w:right="450" w:firstLine="720"/>
        <w:jc w:val="both"/>
        <w:rPr>
          <w:szCs w:val="24"/>
        </w:rPr>
      </w:pPr>
    </w:p>
    <w:p w14:paraId="0A9C738C"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The Mortgagor’s Covenants.</w:t>
      </w:r>
      <w:r w:rsidRPr="00536345">
        <w:rPr>
          <w:szCs w:val="24"/>
        </w:rPr>
        <w:t xml:space="preserve"> The Mortgagor, for </w:t>
      </w:r>
      <w:r w:rsidR="000C388C">
        <w:rPr>
          <w:szCs w:val="24"/>
        </w:rPr>
        <w:t>[</w:t>
      </w:r>
      <w:r w:rsidRPr="00536345">
        <w:rPr>
          <w:szCs w:val="24"/>
        </w:rPr>
        <w:t>himself/herself/themselves</w:t>
      </w:r>
      <w:r w:rsidR="000C388C">
        <w:rPr>
          <w:szCs w:val="24"/>
        </w:rPr>
        <w:t>]</w:t>
      </w:r>
      <w:r w:rsidRPr="00536345">
        <w:rPr>
          <w:szCs w:val="24"/>
        </w:rPr>
        <w:t xml:space="preserve"> and </w:t>
      </w:r>
      <w:r w:rsidR="000C388C">
        <w:rPr>
          <w:szCs w:val="24"/>
        </w:rPr>
        <w:t>[</w:t>
      </w:r>
      <w:r w:rsidRPr="00536345">
        <w:rPr>
          <w:szCs w:val="24"/>
        </w:rPr>
        <w:t>his/her/their</w:t>
      </w:r>
      <w:r w:rsidR="000C388C">
        <w:rPr>
          <w:szCs w:val="24"/>
        </w:rPr>
        <w:t>]</w:t>
      </w:r>
      <w:r w:rsidRPr="00536345">
        <w:rPr>
          <w:szCs w:val="24"/>
        </w:rPr>
        <w:t xml:space="preserve"> heirs, devisees, administrators, executors, legal representatives, successors and assigns, covenants and agree as follows: </w:t>
      </w:r>
    </w:p>
    <w:p w14:paraId="2F0972DD" w14:textId="77777777" w:rsidR="00296082" w:rsidRPr="00536345" w:rsidRDefault="00296082" w:rsidP="00BB7140">
      <w:pPr>
        <w:spacing w:after="0" w:line="240" w:lineRule="auto"/>
        <w:ind w:left="0" w:right="450" w:firstLine="0"/>
        <w:jc w:val="both"/>
        <w:rPr>
          <w:szCs w:val="24"/>
        </w:rPr>
      </w:pPr>
    </w:p>
    <w:p w14:paraId="18885A2F" w14:textId="77777777" w:rsidR="00BB7140" w:rsidRDefault="00536345" w:rsidP="00BB7140">
      <w:pPr>
        <w:numPr>
          <w:ilvl w:val="1"/>
          <w:numId w:val="1"/>
        </w:numPr>
        <w:spacing w:after="0" w:line="240" w:lineRule="auto"/>
        <w:ind w:left="810" w:right="450"/>
        <w:jc w:val="both"/>
        <w:rPr>
          <w:szCs w:val="24"/>
        </w:rPr>
      </w:pPr>
      <w:r w:rsidRPr="00536345">
        <w:rPr>
          <w:szCs w:val="24"/>
        </w:rPr>
        <w:t xml:space="preserve">To perform and observe all of the covenants, restrictions and conditions contained or referenced in this Mortgage and the Restriction, the terms of which are expressly incorporated </w:t>
      </w:r>
      <w:proofErr w:type="gramStart"/>
      <w:r w:rsidRPr="00536345">
        <w:rPr>
          <w:szCs w:val="24"/>
        </w:rPr>
        <w:t>herein;</w:t>
      </w:r>
      <w:proofErr w:type="gramEnd"/>
    </w:p>
    <w:p w14:paraId="41F88501" w14:textId="77777777" w:rsidR="004F537E" w:rsidRPr="00536345" w:rsidRDefault="00536345" w:rsidP="00BB7140">
      <w:pPr>
        <w:spacing w:after="0" w:line="240" w:lineRule="auto"/>
        <w:ind w:left="810" w:right="450" w:firstLine="0"/>
        <w:jc w:val="both"/>
        <w:rPr>
          <w:szCs w:val="24"/>
        </w:rPr>
      </w:pPr>
      <w:r w:rsidRPr="00536345">
        <w:rPr>
          <w:szCs w:val="24"/>
        </w:rPr>
        <w:t xml:space="preserve"> </w:t>
      </w:r>
    </w:p>
    <w:p w14:paraId="76135F96" w14:textId="77777777" w:rsidR="004F537E" w:rsidRPr="00536345" w:rsidRDefault="00536345" w:rsidP="00BB7140">
      <w:pPr>
        <w:numPr>
          <w:ilvl w:val="1"/>
          <w:numId w:val="1"/>
        </w:numPr>
        <w:spacing w:after="0" w:line="240" w:lineRule="auto"/>
        <w:ind w:left="810" w:right="450"/>
        <w:jc w:val="both"/>
        <w:rPr>
          <w:szCs w:val="24"/>
        </w:rPr>
      </w:pPr>
      <w:r w:rsidRPr="00536345">
        <w:rPr>
          <w:szCs w:val="24"/>
        </w:rPr>
        <w:t xml:space="preserve">That in the event the ownership of the Property, or any part thereof, becomes vested in a person other than the Mortgagor, the Mortgagee may, without notice to the Mortgagor, deal with such successor or successors in interest with reference to this Mortgage and the obligations hereby secured, in the same manner as with the Mortgagor, without in any way vitiating or discharging the Mortgagor’s liability hereunder or upon the obligations hereby secured. </w:t>
      </w:r>
    </w:p>
    <w:p w14:paraId="6046F0BB" w14:textId="77777777" w:rsidR="00BB7140" w:rsidRDefault="00BB7140" w:rsidP="00BB7140">
      <w:pPr>
        <w:spacing w:after="0" w:line="240" w:lineRule="auto"/>
        <w:ind w:left="0" w:right="450" w:firstLine="720"/>
        <w:jc w:val="both"/>
        <w:rPr>
          <w:szCs w:val="24"/>
        </w:rPr>
      </w:pPr>
    </w:p>
    <w:p w14:paraId="1C8E1DDD" w14:textId="77777777" w:rsidR="004F537E" w:rsidRDefault="00536345" w:rsidP="00BB7140">
      <w:pPr>
        <w:spacing w:after="0" w:line="240" w:lineRule="auto"/>
        <w:ind w:left="0" w:right="450" w:firstLine="720"/>
        <w:jc w:val="both"/>
        <w:rPr>
          <w:szCs w:val="24"/>
        </w:rPr>
      </w:pPr>
      <w:r w:rsidRPr="00536345">
        <w:rPr>
          <w:szCs w:val="24"/>
        </w:rPr>
        <w:t xml:space="preserve">Except as expressly set forth herein, no sale or other transfer of the Property, and no forbearance on the part of the Mortgagee, and no extension whether oral or in writing of the time for the performance of the obligations hereby secured given by the Mortgagee shall operate to release, discharge, modify, change or affect the original liability of the Mortgagor hereunder, either in whole or in part. </w:t>
      </w:r>
    </w:p>
    <w:p w14:paraId="131C584B" w14:textId="77777777" w:rsidR="00296082" w:rsidRPr="00536345" w:rsidRDefault="00296082" w:rsidP="00BB7140">
      <w:pPr>
        <w:spacing w:after="0" w:line="240" w:lineRule="auto"/>
        <w:ind w:left="0" w:right="450" w:firstLine="720"/>
        <w:jc w:val="both"/>
        <w:rPr>
          <w:szCs w:val="24"/>
        </w:rPr>
      </w:pPr>
    </w:p>
    <w:p w14:paraId="4173E0C8"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Events of Default.</w:t>
      </w:r>
      <w:r w:rsidRPr="00536345">
        <w:rPr>
          <w:szCs w:val="24"/>
        </w:rPr>
        <w:t xml:space="preserve"> At the sole option of the Mortgagee, the following shall constitute an Event of Default for which the Mortgagee shall have the STATUTORY POWER OF SALE upon fifteen (15) days’ notice to the Mortgagor and to the holder</w:t>
      </w:r>
      <w:r w:rsidR="000F4C3F">
        <w:rPr>
          <w:szCs w:val="24"/>
        </w:rPr>
        <w:t>(s)</w:t>
      </w:r>
      <w:r w:rsidRPr="00536345">
        <w:rPr>
          <w:szCs w:val="24"/>
        </w:rPr>
        <w:t xml:space="preserve"> of the Permitted Mortgage</w:t>
      </w:r>
      <w:r w:rsidR="000C388C">
        <w:rPr>
          <w:szCs w:val="24"/>
        </w:rPr>
        <w:t>(</w:t>
      </w:r>
      <w:r w:rsidRPr="00536345">
        <w:rPr>
          <w:szCs w:val="24"/>
        </w:rPr>
        <w:t>s</w:t>
      </w:r>
      <w:r w:rsidR="000C388C">
        <w:rPr>
          <w:szCs w:val="24"/>
        </w:rPr>
        <w:t>)</w:t>
      </w:r>
      <w:r w:rsidRPr="00536345">
        <w:rPr>
          <w:szCs w:val="24"/>
        </w:rPr>
        <w:t xml:space="preserve"> without demand or further notice upon such an event: </w:t>
      </w:r>
    </w:p>
    <w:p w14:paraId="15832097" w14:textId="77777777" w:rsidR="00BB7140" w:rsidRPr="00536345" w:rsidRDefault="00BB7140" w:rsidP="00BB7140">
      <w:pPr>
        <w:spacing w:after="0" w:line="240" w:lineRule="auto"/>
        <w:ind w:left="0" w:right="450" w:firstLine="0"/>
        <w:jc w:val="both"/>
        <w:rPr>
          <w:szCs w:val="24"/>
        </w:rPr>
      </w:pPr>
    </w:p>
    <w:p w14:paraId="628602B7" w14:textId="77777777" w:rsidR="004F537E" w:rsidRPr="00536345" w:rsidRDefault="00536345" w:rsidP="00BB7140">
      <w:pPr>
        <w:numPr>
          <w:ilvl w:val="1"/>
          <w:numId w:val="1"/>
        </w:numPr>
        <w:spacing w:after="0" w:line="240" w:lineRule="auto"/>
        <w:ind w:left="720" w:right="450"/>
        <w:jc w:val="both"/>
        <w:rPr>
          <w:szCs w:val="24"/>
        </w:rPr>
      </w:pPr>
      <w:r w:rsidRPr="00536345">
        <w:rPr>
          <w:szCs w:val="24"/>
        </w:rPr>
        <w:t xml:space="preserve">the Mortgagor shall default in the performance of or breach any of the covenants and agreements contained or referenced in this Mortgage or in the Restriction; </w:t>
      </w:r>
    </w:p>
    <w:p w14:paraId="4A2319B8" w14:textId="77777777" w:rsidR="00BB7140" w:rsidRDefault="00BB7140" w:rsidP="00BB7140">
      <w:pPr>
        <w:spacing w:after="0" w:line="240" w:lineRule="auto"/>
        <w:ind w:left="720" w:right="450" w:firstLine="0"/>
        <w:jc w:val="both"/>
        <w:rPr>
          <w:szCs w:val="24"/>
        </w:rPr>
      </w:pPr>
    </w:p>
    <w:p w14:paraId="3F9E8F9F" w14:textId="77777777" w:rsidR="004F537E" w:rsidRDefault="00536345" w:rsidP="00BB7140">
      <w:pPr>
        <w:numPr>
          <w:ilvl w:val="1"/>
          <w:numId w:val="1"/>
        </w:numPr>
        <w:spacing w:after="0" w:line="240" w:lineRule="auto"/>
        <w:ind w:left="720" w:right="450"/>
        <w:jc w:val="both"/>
        <w:rPr>
          <w:szCs w:val="24"/>
        </w:rPr>
      </w:pPr>
      <w:r w:rsidRPr="00536345">
        <w:rPr>
          <w:szCs w:val="24"/>
        </w:rPr>
        <w:t xml:space="preserve">the ownership of the Property, or any part thereof, shall become vested in any other person or entity in violation of any of the covenants or agreements contained herein and without the prior written consent of the Mortgagee. </w:t>
      </w:r>
    </w:p>
    <w:p w14:paraId="40F89031" w14:textId="77777777" w:rsidR="00296082" w:rsidRPr="00536345" w:rsidRDefault="00296082" w:rsidP="00BB7140">
      <w:pPr>
        <w:spacing w:after="0" w:line="240" w:lineRule="auto"/>
        <w:ind w:right="450"/>
        <w:jc w:val="both"/>
        <w:rPr>
          <w:szCs w:val="24"/>
        </w:rPr>
      </w:pPr>
    </w:p>
    <w:p w14:paraId="1AC081F1"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lastRenderedPageBreak/>
        <w:t>Forbearance by the Mortgagee Not a Waiver.</w:t>
      </w:r>
      <w:r w:rsidRPr="00536345">
        <w:rPr>
          <w:szCs w:val="24"/>
        </w:rPr>
        <w:t xml:space="preserve"> Any forbearance by the Mortgagee in exercising any right or remedy hereunder, or otherwise afforded by law or equity, shall not be construed as a waiver of or preclude the exercise of any such right or remedy. </w:t>
      </w:r>
    </w:p>
    <w:p w14:paraId="6645C1BB" w14:textId="77777777" w:rsidR="00296082" w:rsidRPr="00536345" w:rsidRDefault="00296082" w:rsidP="00BB7140">
      <w:pPr>
        <w:spacing w:after="0" w:line="240" w:lineRule="auto"/>
        <w:ind w:left="0" w:right="450" w:firstLine="0"/>
        <w:jc w:val="both"/>
        <w:rPr>
          <w:szCs w:val="24"/>
        </w:rPr>
      </w:pPr>
    </w:p>
    <w:p w14:paraId="1D261234"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Remedies Cumulative.</w:t>
      </w:r>
      <w:r w:rsidRPr="00536345">
        <w:rPr>
          <w:szCs w:val="24"/>
        </w:rPr>
        <w:t xml:space="preserve"> All remedies provided in this Mortgage are distinct and cumulative to any other right or remedy under this Mortgage or afforded by law or equity, and may be exercised concurrently, independently or successively. </w:t>
      </w:r>
    </w:p>
    <w:p w14:paraId="5895249D" w14:textId="77777777" w:rsidR="00296082" w:rsidRPr="00536345" w:rsidRDefault="00296082" w:rsidP="00BB7140">
      <w:pPr>
        <w:spacing w:after="0" w:line="240" w:lineRule="auto"/>
        <w:ind w:left="0" w:right="450" w:firstLine="0"/>
        <w:jc w:val="both"/>
        <w:rPr>
          <w:szCs w:val="24"/>
        </w:rPr>
      </w:pPr>
    </w:p>
    <w:p w14:paraId="6CAA7F10"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Severability.</w:t>
      </w:r>
      <w:r w:rsidRPr="00536345">
        <w:rPr>
          <w:szCs w:val="24"/>
        </w:rPr>
        <w:t xml:space="preserve"> In the event that any one or more of the terms or provisions of this Mortgage or the application thereof to any person or circumstance shall, to any extent, be held by a court of competent jurisdiction to be invalid or unenforceable, the remainder of this Mortgage or the application of such term and provision to persons or circumstances other than those to which it is held invalid or unenforceable, shall not be affected thereby and each term and provision of this Mortgage shall be valid and enforced to the fullest extent permitted by law. </w:t>
      </w:r>
    </w:p>
    <w:p w14:paraId="63D97575" w14:textId="77777777" w:rsidR="00BB7140" w:rsidRPr="00BB7140" w:rsidRDefault="00BB7140" w:rsidP="00BB7140">
      <w:pPr>
        <w:spacing w:after="0" w:line="240" w:lineRule="auto"/>
        <w:ind w:left="0" w:right="450" w:firstLine="0"/>
        <w:jc w:val="both"/>
        <w:rPr>
          <w:szCs w:val="24"/>
        </w:rPr>
      </w:pPr>
    </w:p>
    <w:p w14:paraId="287BF208" w14:textId="77777777" w:rsidR="004F537E" w:rsidRDefault="00536345" w:rsidP="00BB7140">
      <w:pPr>
        <w:numPr>
          <w:ilvl w:val="0"/>
          <w:numId w:val="1"/>
        </w:numPr>
        <w:spacing w:after="0" w:line="240" w:lineRule="auto"/>
        <w:ind w:left="0" w:right="450" w:firstLine="0"/>
        <w:jc w:val="both"/>
        <w:rPr>
          <w:szCs w:val="24"/>
        </w:rPr>
      </w:pPr>
      <w:r w:rsidRPr="00296082">
        <w:rPr>
          <w:szCs w:val="24"/>
          <w:u w:val="single" w:color="000000"/>
        </w:rPr>
        <w:t>Waiver; Amendment.</w:t>
      </w:r>
      <w:r w:rsidRPr="00296082">
        <w:rPr>
          <w:szCs w:val="24"/>
        </w:rPr>
        <w:t xml:space="preserve"> No term or provision of this Mortgage may be waived or amended except by an instrument in writing signed by the party against whom enforcement is sought. </w:t>
      </w:r>
    </w:p>
    <w:p w14:paraId="3600DF4B" w14:textId="77777777" w:rsidR="00296082" w:rsidRPr="00296082" w:rsidRDefault="00296082" w:rsidP="00BB7140">
      <w:pPr>
        <w:spacing w:after="0" w:line="240" w:lineRule="auto"/>
        <w:ind w:left="0" w:right="450" w:firstLine="0"/>
        <w:jc w:val="both"/>
        <w:rPr>
          <w:szCs w:val="24"/>
        </w:rPr>
      </w:pPr>
    </w:p>
    <w:p w14:paraId="5A831789"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Assignment; Assumption.</w:t>
      </w:r>
      <w:r w:rsidRPr="00536345">
        <w:rPr>
          <w:szCs w:val="24"/>
        </w:rPr>
        <w:t xml:space="preserve"> This Mortgage and the Mortgagor’s obligations hereunder may be assigned to and assumed by a successive owner of the Property only upon the express prior written consent of the Mortgagee. </w:t>
      </w:r>
    </w:p>
    <w:p w14:paraId="722AD40F" w14:textId="77777777" w:rsidR="00296082" w:rsidRPr="00536345" w:rsidRDefault="00296082" w:rsidP="00BB7140">
      <w:pPr>
        <w:spacing w:after="0" w:line="240" w:lineRule="auto"/>
        <w:ind w:left="0" w:right="450" w:firstLine="0"/>
        <w:jc w:val="both"/>
        <w:rPr>
          <w:szCs w:val="24"/>
        </w:rPr>
      </w:pPr>
    </w:p>
    <w:p w14:paraId="701635DD"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Discharge.</w:t>
      </w:r>
      <w:r w:rsidRPr="00536345">
        <w:rPr>
          <w:szCs w:val="24"/>
        </w:rPr>
        <w:t xml:space="preserve"> Upon the sale of the Property by the Mortgagor in compliance with the covenants, restrictions and agreements contained or referenced in the Restriction, the Mortgagee shall execute and deliver a discharge of this Mortgage. Such discharge shall be provided without cost to the Mortgagor; provided, however, the Mortgagor shall pay all costs of recording of the discharge, if any. </w:t>
      </w:r>
    </w:p>
    <w:p w14:paraId="1F1D4737" w14:textId="77777777" w:rsidR="00296082" w:rsidRPr="00536345" w:rsidRDefault="00296082" w:rsidP="00BB7140">
      <w:pPr>
        <w:spacing w:after="0" w:line="240" w:lineRule="auto"/>
        <w:ind w:left="0" w:right="450" w:firstLine="0"/>
        <w:jc w:val="both"/>
        <w:rPr>
          <w:szCs w:val="24"/>
        </w:rPr>
      </w:pPr>
    </w:p>
    <w:p w14:paraId="4141BA0F" w14:textId="77777777" w:rsidR="004F537E" w:rsidRDefault="00536345" w:rsidP="00BB7140">
      <w:pPr>
        <w:numPr>
          <w:ilvl w:val="0"/>
          <w:numId w:val="1"/>
        </w:numPr>
        <w:spacing w:after="0" w:line="240" w:lineRule="auto"/>
        <w:ind w:left="0" w:right="450" w:firstLine="0"/>
        <w:jc w:val="both"/>
        <w:rPr>
          <w:szCs w:val="24"/>
        </w:rPr>
      </w:pPr>
      <w:r w:rsidRPr="00536345">
        <w:rPr>
          <w:szCs w:val="24"/>
          <w:u w:val="single" w:color="000000"/>
        </w:rPr>
        <w:t>Notices.</w:t>
      </w:r>
      <w:r w:rsidRPr="00536345">
        <w:rPr>
          <w:szCs w:val="24"/>
        </w:rPr>
        <w:t xml:space="preserve"> Whenever notice under this Mortgage may be properly given to the Mortgagee or the Mortgagor, the same shall be in writing and shall be deemed delivered if mailed, postage prepaid, by registered or certified United States Mail, return receipt requested, addressed to the </w:t>
      </w:r>
      <w:bookmarkStart w:id="1" w:name="_Hlk39741304"/>
      <w:r w:rsidRPr="00536345">
        <w:rPr>
          <w:szCs w:val="24"/>
        </w:rPr>
        <w:t xml:space="preserve">Mortgagee </w:t>
      </w:r>
      <w:r w:rsidR="000F4C3F">
        <w:rPr>
          <w:szCs w:val="24"/>
        </w:rPr>
        <w:t xml:space="preserve">or the Mortgagor, as applicable, </w:t>
      </w:r>
      <w:r w:rsidRPr="00536345">
        <w:rPr>
          <w:szCs w:val="24"/>
        </w:rPr>
        <w:t xml:space="preserve">at </w:t>
      </w:r>
      <w:r w:rsidR="000F4C3F">
        <w:rPr>
          <w:szCs w:val="24"/>
        </w:rPr>
        <w:t>its</w:t>
      </w:r>
      <w:r w:rsidR="000F4C3F" w:rsidRPr="00536345">
        <w:rPr>
          <w:szCs w:val="24"/>
        </w:rPr>
        <w:t xml:space="preserve"> </w:t>
      </w:r>
      <w:r w:rsidRPr="00536345">
        <w:rPr>
          <w:szCs w:val="24"/>
        </w:rPr>
        <w:t xml:space="preserve">address </w:t>
      </w:r>
      <w:r w:rsidR="000F4C3F">
        <w:rPr>
          <w:szCs w:val="24"/>
        </w:rPr>
        <w:t>set forth</w:t>
      </w:r>
      <w:r w:rsidR="000F4C3F" w:rsidRPr="00536345">
        <w:rPr>
          <w:szCs w:val="24"/>
        </w:rPr>
        <w:t xml:space="preserve"> </w:t>
      </w:r>
      <w:r w:rsidRPr="00536345">
        <w:rPr>
          <w:szCs w:val="24"/>
        </w:rPr>
        <w:t>above</w:t>
      </w:r>
      <w:r w:rsidR="000F4C3F">
        <w:rPr>
          <w:szCs w:val="24"/>
        </w:rPr>
        <w:t>,</w:t>
      </w:r>
      <w:r w:rsidRPr="00536345">
        <w:rPr>
          <w:szCs w:val="24"/>
        </w:rPr>
        <w:t xml:space="preserve"> </w:t>
      </w:r>
      <w:bookmarkEnd w:id="1"/>
      <w:r w:rsidRPr="00536345">
        <w:rPr>
          <w:szCs w:val="24"/>
        </w:rPr>
        <w:t>and to the Monitoring Agent at the address set forth in the Restriction</w:t>
      </w:r>
      <w:r w:rsidR="000F4C3F" w:rsidRPr="000F4C3F">
        <w:rPr>
          <w:szCs w:val="24"/>
        </w:rPr>
        <w:t xml:space="preserve"> </w:t>
      </w:r>
      <w:r w:rsidR="000F4C3F">
        <w:rPr>
          <w:szCs w:val="24"/>
        </w:rPr>
        <w:t>or in the Monitoring Services Agreement described therein</w:t>
      </w:r>
      <w:r w:rsidR="000F4C3F" w:rsidRPr="0057739C">
        <w:rPr>
          <w:szCs w:val="24"/>
        </w:rPr>
        <w:t xml:space="preserve">. </w:t>
      </w:r>
      <w:r w:rsidR="000F4C3F">
        <w:rPr>
          <w:szCs w:val="24"/>
        </w:rPr>
        <w:t xml:space="preserve"> </w:t>
      </w:r>
      <w:r w:rsidR="000F4C3F">
        <w:rPr>
          <w:snapToGrid w:val="0"/>
        </w:rPr>
        <w:t>A notice shall be deemed to have been given, delivered and received upon the date of actual receipt or tender of delivery and refusal, as evidenced by the return receipt</w:t>
      </w:r>
      <w:r w:rsidRPr="00536345">
        <w:rPr>
          <w:szCs w:val="24"/>
        </w:rPr>
        <w:t xml:space="preserve">. </w:t>
      </w:r>
    </w:p>
    <w:p w14:paraId="118BAA51" w14:textId="77777777" w:rsidR="00296082" w:rsidRPr="00536345" w:rsidRDefault="00296082" w:rsidP="00BB7140">
      <w:pPr>
        <w:spacing w:after="0" w:line="240" w:lineRule="auto"/>
        <w:ind w:left="0" w:right="450" w:firstLine="0"/>
        <w:jc w:val="both"/>
        <w:rPr>
          <w:szCs w:val="24"/>
        </w:rPr>
      </w:pPr>
    </w:p>
    <w:p w14:paraId="3611A93D" w14:textId="77777777" w:rsidR="004F537E" w:rsidRPr="00536345" w:rsidRDefault="00536345" w:rsidP="00BB7140">
      <w:pPr>
        <w:numPr>
          <w:ilvl w:val="0"/>
          <w:numId w:val="1"/>
        </w:numPr>
        <w:spacing w:after="0" w:line="240" w:lineRule="auto"/>
        <w:ind w:left="0" w:right="450" w:firstLine="0"/>
        <w:jc w:val="both"/>
        <w:rPr>
          <w:szCs w:val="24"/>
        </w:rPr>
      </w:pPr>
      <w:r w:rsidRPr="00536345">
        <w:rPr>
          <w:szCs w:val="24"/>
          <w:u w:val="single" w:color="000000"/>
        </w:rPr>
        <w:t>Construction of Agreement</w:t>
      </w:r>
      <w:r w:rsidRPr="00536345">
        <w:rPr>
          <w:szCs w:val="24"/>
        </w:rPr>
        <w:t xml:space="preserve">. This instrument and </w:t>
      </w:r>
      <w:r w:rsidRPr="00536345">
        <w:rPr>
          <w:szCs w:val="24"/>
          <w:u w:color="000000"/>
        </w:rPr>
        <w:t>incorporated</w:t>
      </w:r>
      <w:r w:rsidRPr="00536345">
        <w:rPr>
          <w:szCs w:val="24"/>
        </w:rPr>
        <w:t xml:space="preserve"> documents are to be construed as a Massachusetts contract</w:t>
      </w:r>
      <w:r w:rsidR="007A1BD3">
        <w:rPr>
          <w:szCs w:val="24"/>
        </w:rPr>
        <w:t>;</w:t>
      </w:r>
      <w:r w:rsidR="007A1BD3" w:rsidRPr="00536345">
        <w:rPr>
          <w:szCs w:val="24"/>
        </w:rPr>
        <w:t xml:space="preserve"> </w:t>
      </w:r>
      <w:r w:rsidRPr="00536345">
        <w:rPr>
          <w:szCs w:val="24"/>
        </w:rPr>
        <w:t>are to take effect as a sealed instrument</w:t>
      </w:r>
      <w:r w:rsidR="007A1BD3">
        <w:rPr>
          <w:szCs w:val="24"/>
        </w:rPr>
        <w:t>;</w:t>
      </w:r>
      <w:r w:rsidR="007A1BD3" w:rsidRPr="00536345">
        <w:rPr>
          <w:szCs w:val="24"/>
        </w:rPr>
        <w:t xml:space="preserve"> </w:t>
      </w:r>
      <w:r w:rsidRPr="00536345">
        <w:rPr>
          <w:szCs w:val="24"/>
        </w:rPr>
        <w:t>are to set forth the entire contract between the parties</w:t>
      </w:r>
      <w:r w:rsidR="007A1BD3">
        <w:rPr>
          <w:szCs w:val="24"/>
        </w:rPr>
        <w:t xml:space="preserve"> hereto; and</w:t>
      </w:r>
      <w:r w:rsidR="007A1BD3" w:rsidRPr="00536345">
        <w:rPr>
          <w:szCs w:val="24"/>
        </w:rPr>
        <w:t xml:space="preserve"> </w:t>
      </w:r>
      <w:r w:rsidRPr="00536345">
        <w:rPr>
          <w:szCs w:val="24"/>
        </w:rPr>
        <w:t>are binding upon and inure to the benefit of the parties hereto and their respective heirs, devisees, executors, legal representatives, administrators, successors and assigns</w:t>
      </w:r>
      <w:r w:rsidR="00173B77">
        <w:rPr>
          <w:szCs w:val="24"/>
        </w:rPr>
        <w:t xml:space="preserve">. </w:t>
      </w:r>
      <w:r w:rsidR="00173B77" w:rsidRPr="000F4C3F">
        <w:rPr>
          <w:szCs w:val="24"/>
        </w:rPr>
        <w:t xml:space="preserve">In the event the Mortgagor is composed of more than one party, all covenants and agreements of the Mortgagor contained herein as well as the obligations arising therefrom shall be joint and several as to each party. Whenever used, the </w:t>
      </w:r>
      <w:r w:rsidR="00173B77" w:rsidRPr="000F4C3F">
        <w:rPr>
          <w:szCs w:val="24"/>
        </w:rPr>
        <w:lastRenderedPageBreak/>
        <w:t>singular number shall include the plural, the plural the singular, and the use of any gender shall include all genders</w:t>
      </w:r>
      <w:r w:rsidRPr="00536345">
        <w:rPr>
          <w:szCs w:val="24"/>
        </w:rPr>
        <w:t xml:space="preserve">. </w:t>
      </w:r>
    </w:p>
    <w:p w14:paraId="5E964B65" w14:textId="77777777" w:rsidR="00BB7140" w:rsidRPr="00536345" w:rsidRDefault="00BB7140" w:rsidP="0036228A">
      <w:pPr>
        <w:spacing w:after="0" w:line="240" w:lineRule="auto"/>
        <w:ind w:left="0" w:right="450" w:firstLine="0"/>
        <w:jc w:val="both"/>
        <w:rPr>
          <w:szCs w:val="24"/>
        </w:rPr>
      </w:pPr>
    </w:p>
    <w:p w14:paraId="46D75169" w14:textId="77777777" w:rsidR="0036228A" w:rsidRDefault="00536345" w:rsidP="0036228A">
      <w:pPr>
        <w:spacing w:after="0" w:line="240" w:lineRule="auto"/>
        <w:ind w:left="0" w:right="450"/>
        <w:jc w:val="center"/>
        <w:rPr>
          <w:szCs w:val="24"/>
        </w:rPr>
      </w:pPr>
      <w:r w:rsidRPr="00536345">
        <w:rPr>
          <w:szCs w:val="24"/>
        </w:rPr>
        <w:t xml:space="preserve">FOR MORTGAGOR’S TITLE, SEE DEED RECORDED HEREWITH. </w:t>
      </w:r>
    </w:p>
    <w:p w14:paraId="4D5AFC50" w14:textId="77777777" w:rsidR="00A83504" w:rsidRDefault="00A83504" w:rsidP="0036228A">
      <w:pPr>
        <w:spacing w:after="0" w:line="240" w:lineRule="auto"/>
        <w:ind w:left="0" w:right="450"/>
        <w:jc w:val="center"/>
        <w:rPr>
          <w:i/>
          <w:szCs w:val="24"/>
        </w:rPr>
      </w:pPr>
    </w:p>
    <w:p w14:paraId="368E7ABB" w14:textId="77777777" w:rsidR="00DF0926" w:rsidRPr="00536345" w:rsidRDefault="00536345" w:rsidP="0036228A">
      <w:pPr>
        <w:spacing w:after="0" w:line="240" w:lineRule="auto"/>
        <w:ind w:left="0" w:right="450"/>
        <w:jc w:val="center"/>
        <w:rPr>
          <w:b/>
          <w:szCs w:val="24"/>
        </w:rPr>
      </w:pPr>
      <w:r w:rsidRPr="00BB7140">
        <w:rPr>
          <w:i/>
          <w:szCs w:val="24"/>
        </w:rPr>
        <w:t>[REMAINDER OF PAGE INTENTIONALLY LEFT BLANK]</w:t>
      </w:r>
    </w:p>
    <w:p w14:paraId="13072078" w14:textId="77777777" w:rsidR="0036228A" w:rsidRDefault="0036228A">
      <w:pPr>
        <w:spacing w:after="160" w:line="259" w:lineRule="auto"/>
        <w:ind w:left="0" w:firstLine="0"/>
        <w:rPr>
          <w:i/>
        </w:rPr>
      </w:pPr>
      <w:r>
        <w:rPr>
          <w:i/>
        </w:rPr>
        <w:br w:type="page"/>
      </w:r>
    </w:p>
    <w:p w14:paraId="1375487B" w14:textId="77777777" w:rsidR="000F4C3F" w:rsidRDefault="000F4C3F" w:rsidP="00A83504">
      <w:pPr>
        <w:spacing w:before="240" w:after="0" w:line="240" w:lineRule="auto"/>
        <w:ind w:left="0" w:firstLine="720"/>
        <w:jc w:val="center"/>
        <w:rPr>
          <w:szCs w:val="24"/>
        </w:rPr>
      </w:pPr>
      <w:r>
        <w:rPr>
          <w:i/>
        </w:rPr>
        <w:lastRenderedPageBreak/>
        <w:t>Mortgage</w:t>
      </w:r>
      <w:r w:rsidR="00A83504">
        <w:rPr>
          <w:i/>
        </w:rPr>
        <w:t xml:space="preserve"> (Affordable Housing Restriction)</w:t>
      </w:r>
      <w:r w:rsidRPr="00941D91">
        <w:rPr>
          <w:i/>
        </w:rPr>
        <w:t xml:space="preserve"> </w:t>
      </w:r>
      <w:r w:rsidR="00A83504">
        <w:rPr>
          <w:i/>
        </w:rPr>
        <w:t xml:space="preserve">– </w:t>
      </w:r>
      <w:r w:rsidRPr="00941D91">
        <w:rPr>
          <w:i/>
        </w:rPr>
        <w:t>Signature Page</w:t>
      </w:r>
    </w:p>
    <w:p w14:paraId="156A4298" w14:textId="77777777" w:rsidR="000F4C3F" w:rsidRDefault="000F4C3F" w:rsidP="000F4C3F">
      <w:pPr>
        <w:spacing w:after="0" w:line="240" w:lineRule="auto"/>
        <w:ind w:left="0" w:firstLine="0"/>
        <w:rPr>
          <w:szCs w:val="24"/>
        </w:rPr>
      </w:pPr>
    </w:p>
    <w:p w14:paraId="288985A1" w14:textId="77777777" w:rsidR="000F4C3F" w:rsidRDefault="000F4C3F" w:rsidP="000F4C3F">
      <w:pPr>
        <w:spacing w:after="0" w:line="240" w:lineRule="auto"/>
        <w:ind w:left="0" w:firstLine="0"/>
        <w:rPr>
          <w:szCs w:val="24"/>
        </w:rPr>
      </w:pPr>
    </w:p>
    <w:p w14:paraId="3ED8451C" w14:textId="77777777" w:rsidR="004F537E" w:rsidRDefault="00536345" w:rsidP="00296082">
      <w:pPr>
        <w:spacing w:after="0" w:line="240" w:lineRule="auto"/>
        <w:ind w:left="0" w:right="450" w:firstLine="720"/>
        <w:rPr>
          <w:szCs w:val="24"/>
        </w:rPr>
      </w:pPr>
      <w:r w:rsidRPr="00536345">
        <w:rPr>
          <w:szCs w:val="24"/>
        </w:rPr>
        <w:t xml:space="preserve">IN WITNESS WHEREOF, the undersigned has executed this instrument as of the day and year first set forth above. </w:t>
      </w:r>
    </w:p>
    <w:p w14:paraId="09E011ED" w14:textId="77777777" w:rsidR="007F1B7F" w:rsidRPr="00536345" w:rsidRDefault="007F1B7F" w:rsidP="00296082">
      <w:pPr>
        <w:spacing w:after="0" w:line="240" w:lineRule="auto"/>
        <w:ind w:left="0" w:right="450" w:firstLine="720"/>
        <w:rPr>
          <w:szCs w:val="24"/>
        </w:rPr>
      </w:pPr>
    </w:p>
    <w:p w14:paraId="741C60E6" w14:textId="77777777" w:rsidR="004F537E" w:rsidRPr="00536345" w:rsidRDefault="00536345" w:rsidP="00296082">
      <w:pPr>
        <w:spacing w:after="0" w:line="240" w:lineRule="auto"/>
        <w:ind w:left="4230" w:right="450" w:firstLine="0"/>
        <w:rPr>
          <w:szCs w:val="24"/>
        </w:rPr>
      </w:pPr>
      <w:r w:rsidRPr="00BB7140">
        <w:rPr>
          <w:szCs w:val="24"/>
          <w:u w:val="single"/>
        </w:rPr>
        <w:t>MORTGAGOR</w:t>
      </w:r>
      <w:r w:rsidRPr="00536345">
        <w:rPr>
          <w:szCs w:val="24"/>
        </w:rPr>
        <w:t xml:space="preserve">: </w:t>
      </w:r>
    </w:p>
    <w:p w14:paraId="7FBE5368" w14:textId="77777777" w:rsidR="004F537E" w:rsidRPr="00536345" w:rsidRDefault="004F537E" w:rsidP="00296082">
      <w:pPr>
        <w:spacing w:after="0" w:line="240" w:lineRule="auto"/>
        <w:ind w:left="4230" w:right="450" w:firstLine="0"/>
        <w:rPr>
          <w:szCs w:val="24"/>
        </w:rPr>
      </w:pPr>
    </w:p>
    <w:p w14:paraId="4392C6B9" w14:textId="77777777" w:rsidR="00DF0926" w:rsidRPr="00536345" w:rsidRDefault="00DF0926" w:rsidP="00296082">
      <w:pPr>
        <w:spacing w:after="0" w:line="240" w:lineRule="auto"/>
        <w:ind w:left="4234" w:right="450" w:firstLine="0"/>
        <w:rPr>
          <w:szCs w:val="24"/>
        </w:rPr>
      </w:pPr>
      <w:r w:rsidRPr="00536345">
        <w:rPr>
          <w:szCs w:val="24"/>
        </w:rPr>
        <w:t>_______</w:t>
      </w:r>
      <w:r w:rsidR="00536345" w:rsidRPr="00536345">
        <w:rPr>
          <w:szCs w:val="24"/>
        </w:rPr>
        <w:t xml:space="preserve">_______________________ </w:t>
      </w:r>
    </w:p>
    <w:p w14:paraId="70DE907B" w14:textId="77777777" w:rsidR="004F537E" w:rsidRPr="00536345" w:rsidRDefault="00536345" w:rsidP="00296082">
      <w:pPr>
        <w:spacing w:after="0" w:line="240" w:lineRule="auto"/>
        <w:ind w:left="4230" w:right="450" w:firstLine="0"/>
        <w:rPr>
          <w:szCs w:val="24"/>
        </w:rPr>
      </w:pPr>
      <w:r w:rsidRPr="00536345">
        <w:rPr>
          <w:szCs w:val="24"/>
        </w:rPr>
        <w:t xml:space="preserve">Name (Print): </w:t>
      </w:r>
    </w:p>
    <w:p w14:paraId="2559A064" w14:textId="77777777" w:rsidR="004F537E" w:rsidRPr="00536345" w:rsidRDefault="00536345" w:rsidP="00296082">
      <w:pPr>
        <w:spacing w:after="0" w:line="240" w:lineRule="auto"/>
        <w:ind w:left="0" w:right="450" w:firstLine="720"/>
        <w:rPr>
          <w:szCs w:val="24"/>
        </w:rPr>
      </w:pPr>
      <w:r w:rsidRPr="00536345">
        <w:rPr>
          <w:szCs w:val="24"/>
        </w:rPr>
        <w:t xml:space="preserve"> </w:t>
      </w:r>
    </w:p>
    <w:p w14:paraId="7A6AF0C5" w14:textId="77777777" w:rsidR="000F4C3F" w:rsidRDefault="00536345" w:rsidP="000F4C3F">
      <w:pPr>
        <w:spacing w:after="0" w:line="240" w:lineRule="auto"/>
        <w:ind w:left="0" w:firstLine="720"/>
        <w:rPr>
          <w:szCs w:val="24"/>
        </w:rPr>
      </w:pPr>
      <w:r w:rsidRPr="00536345">
        <w:rPr>
          <w:szCs w:val="24"/>
        </w:rPr>
        <w:t xml:space="preserve"> </w:t>
      </w:r>
      <w:r w:rsidR="000F4C3F" w:rsidRPr="00536345">
        <w:rPr>
          <w:szCs w:val="24"/>
        </w:rPr>
        <w:t xml:space="preserve"> </w:t>
      </w:r>
    </w:p>
    <w:p w14:paraId="73A3AA9A" w14:textId="77777777" w:rsidR="000F4C3F" w:rsidRDefault="000F4C3F" w:rsidP="000F4C3F">
      <w:pPr>
        <w:spacing w:after="0" w:line="240" w:lineRule="auto"/>
        <w:ind w:left="4230" w:firstLine="0"/>
        <w:rPr>
          <w:i/>
          <w:szCs w:val="24"/>
        </w:rPr>
      </w:pPr>
      <w:r>
        <w:rPr>
          <w:szCs w:val="24"/>
        </w:rPr>
        <w:t>[</w:t>
      </w:r>
      <w:r>
        <w:rPr>
          <w:i/>
          <w:szCs w:val="24"/>
          <w:highlight w:val="lightGray"/>
        </w:rPr>
        <w:t>i</w:t>
      </w:r>
      <w:r w:rsidRPr="004C458D">
        <w:rPr>
          <w:i/>
          <w:szCs w:val="24"/>
          <w:highlight w:val="lightGray"/>
        </w:rPr>
        <w:t xml:space="preserve">f multiple </w:t>
      </w:r>
      <w:r>
        <w:rPr>
          <w:i/>
          <w:szCs w:val="24"/>
          <w:highlight w:val="lightGray"/>
        </w:rPr>
        <w:t>signers</w:t>
      </w:r>
      <w:r w:rsidR="00A83504">
        <w:rPr>
          <w:i/>
          <w:szCs w:val="24"/>
          <w:highlight w:val="lightGray"/>
        </w:rPr>
        <w:t>, add signature line for each</w:t>
      </w:r>
      <w:r w:rsidRPr="004C458D">
        <w:rPr>
          <w:i/>
          <w:szCs w:val="24"/>
          <w:highlight w:val="lightGray"/>
        </w:rPr>
        <w:t>:</w:t>
      </w:r>
    </w:p>
    <w:p w14:paraId="68D4CBA8" w14:textId="77777777" w:rsidR="000F4C3F" w:rsidRPr="00536345" w:rsidRDefault="000F4C3F" w:rsidP="000F4C3F">
      <w:pPr>
        <w:spacing w:after="0" w:line="240" w:lineRule="auto"/>
        <w:ind w:left="4230" w:firstLine="0"/>
        <w:rPr>
          <w:szCs w:val="24"/>
        </w:rPr>
      </w:pPr>
    </w:p>
    <w:p w14:paraId="4695D3A8" w14:textId="77777777" w:rsidR="000F4C3F" w:rsidRPr="00536345" w:rsidRDefault="000F4C3F" w:rsidP="000F4C3F">
      <w:pPr>
        <w:spacing w:after="0" w:line="240" w:lineRule="auto"/>
        <w:ind w:left="4234" w:firstLine="0"/>
        <w:rPr>
          <w:szCs w:val="24"/>
        </w:rPr>
      </w:pPr>
      <w:r w:rsidRPr="00536345">
        <w:rPr>
          <w:szCs w:val="24"/>
        </w:rPr>
        <w:t xml:space="preserve">______________________________ </w:t>
      </w:r>
    </w:p>
    <w:p w14:paraId="7CE5B5E2" w14:textId="77777777" w:rsidR="000F4C3F" w:rsidRPr="00536345" w:rsidRDefault="000F4C3F" w:rsidP="000F4C3F">
      <w:pPr>
        <w:spacing w:after="0" w:line="240" w:lineRule="auto"/>
        <w:ind w:left="4230" w:firstLine="0"/>
        <w:rPr>
          <w:szCs w:val="24"/>
        </w:rPr>
      </w:pPr>
      <w:r w:rsidRPr="00536345">
        <w:rPr>
          <w:szCs w:val="24"/>
        </w:rPr>
        <w:t>Name (Print)</w:t>
      </w:r>
      <w:proofErr w:type="gramStart"/>
      <w:r w:rsidRPr="00536345">
        <w:rPr>
          <w:szCs w:val="24"/>
        </w:rPr>
        <w:t xml:space="preserve">: </w:t>
      </w:r>
      <w:r>
        <w:rPr>
          <w:szCs w:val="24"/>
        </w:rPr>
        <w:t>]</w:t>
      </w:r>
      <w:proofErr w:type="gramEnd"/>
    </w:p>
    <w:p w14:paraId="137FA7D9" w14:textId="77777777" w:rsidR="004F537E" w:rsidRDefault="004F537E" w:rsidP="00296082">
      <w:pPr>
        <w:spacing w:after="0" w:line="240" w:lineRule="auto"/>
        <w:ind w:left="0" w:right="450" w:firstLine="720"/>
        <w:rPr>
          <w:szCs w:val="24"/>
        </w:rPr>
      </w:pPr>
    </w:p>
    <w:p w14:paraId="2356F657" w14:textId="77777777" w:rsidR="000F4C3F" w:rsidRPr="00536345" w:rsidRDefault="000F4C3F" w:rsidP="00296082">
      <w:pPr>
        <w:spacing w:after="0" w:line="240" w:lineRule="auto"/>
        <w:ind w:left="0" w:right="450" w:firstLine="720"/>
        <w:rPr>
          <w:szCs w:val="24"/>
        </w:rPr>
      </w:pPr>
    </w:p>
    <w:p w14:paraId="5A353E85" w14:textId="77777777" w:rsidR="004F537E" w:rsidRPr="00536345" w:rsidRDefault="00536345" w:rsidP="00296082">
      <w:pPr>
        <w:spacing w:after="0" w:line="240" w:lineRule="auto"/>
        <w:ind w:left="0" w:right="450" w:firstLine="0"/>
        <w:jc w:val="center"/>
        <w:rPr>
          <w:szCs w:val="24"/>
        </w:rPr>
      </w:pPr>
      <w:r w:rsidRPr="00536345">
        <w:rPr>
          <w:szCs w:val="24"/>
        </w:rPr>
        <w:t>COMMONWEALTH OF MASSACHUSETTS</w:t>
      </w:r>
    </w:p>
    <w:p w14:paraId="47AC6921" w14:textId="77777777" w:rsidR="00BB7140" w:rsidRDefault="00BB7140" w:rsidP="00296082">
      <w:pPr>
        <w:spacing w:after="0" w:line="240" w:lineRule="auto"/>
        <w:ind w:left="0" w:right="450" w:firstLine="0"/>
        <w:rPr>
          <w:szCs w:val="24"/>
        </w:rPr>
      </w:pPr>
    </w:p>
    <w:p w14:paraId="3C49F7A5" w14:textId="77777777" w:rsidR="004F537E" w:rsidRPr="00536345" w:rsidRDefault="00536345" w:rsidP="00296082">
      <w:pPr>
        <w:spacing w:after="0" w:line="240" w:lineRule="auto"/>
        <w:ind w:left="0" w:right="450" w:firstLine="0"/>
        <w:rPr>
          <w:szCs w:val="24"/>
        </w:rPr>
      </w:pPr>
      <w:r w:rsidRPr="00536345">
        <w:rPr>
          <w:szCs w:val="24"/>
        </w:rPr>
        <w:t xml:space="preserve">County of __________, ss </w:t>
      </w:r>
      <w:r w:rsidRPr="00536345">
        <w:rPr>
          <w:szCs w:val="24"/>
        </w:rPr>
        <w:tab/>
        <w:t xml:space="preserve"> </w:t>
      </w:r>
      <w:r w:rsidRPr="00536345">
        <w:rPr>
          <w:szCs w:val="24"/>
        </w:rPr>
        <w:tab/>
        <w:t xml:space="preserve"> </w:t>
      </w:r>
      <w:r w:rsidRPr="00536345">
        <w:rPr>
          <w:szCs w:val="24"/>
        </w:rPr>
        <w:tab/>
        <w:t xml:space="preserve"> </w:t>
      </w:r>
      <w:r w:rsidRPr="00536345">
        <w:rPr>
          <w:szCs w:val="24"/>
        </w:rPr>
        <w:tab/>
        <w:t xml:space="preserve"> </w:t>
      </w:r>
      <w:r w:rsidRPr="00536345">
        <w:rPr>
          <w:szCs w:val="24"/>
        </w:rPr>
        <w:tab/>
        <w:t xml:space="preserve"> </w:t>
      </w:r>
      <w:r w:rsidRPr="00536345">
        <w:rPr>
          <w:szCs w:val="24"/>
        </w:rPr>
        <w:tab/>
        <w:t xml:space="preserve"> </w:t>
      </w:r>
    </w:p>
    <w:p w14:paraId="7CAE5AEA" w14:textId="77777777" w:rsidR="00BB7140" w:rsidRDefault="00BB7140" w:rsidP="00296082">
      <w:pPr>
        <w:spacing w:after="0" w:line="240" w:lineRule="auto"/>
        <w:ind w:left="0" w:right="450" w:firstLine="0"/>
        <w:rPr>
          <w:szCs w:val="24"/>
        </w:rPr>
      </w:pPr>
    </w:p>
    <w:p w14:paraId="47E2CB61" w14:textId="77777777" w:rsidR="004F537E" w:rsidRDefault="000F4C3F" w:rsidP="00296082">
      <w:pPr>
        <w:spacing w:after="0" w:line="240" w:lineRule="auto"/>
        <w:ind w:left="0" w:right="450" w:firstLine="0"/>
        <w:rPr>
          <w:szCs w:val="24"/>
        </w:rPr>
      </w:pPr>
      <w:r>
        <w:rPr>
          <w:snapToGrid w:val="0"/>
        </w:rPr>
        <w:t xml:space="preserve">On this ___ day of __________, 202_, </w:t>
      </w:r>
      <w:r w:rsidR="00536345" w:rsidRPr="00536345">
        <w:rPr>
          <w:szCs w:val="24"/>
        </w:rPr>
        <w:t>before me</w:t>
      </w:r>
      <w:r>
        <w:rPr>
          <w:snapToGrid w:val="0"/>
        </w:rPr>
        <w:t xml:space="preserve">, the undersigned notary public,  </w:t>
      </w:r>
      <w:r w:rsidR="00536345" w:rsidRPr="00536345">
        <w:rPr>
          <w:szCs w:val="24"/>
        </w:rPr>
        <w:t xml:space="preserve"> _________________</w:t>
      </w:r>
      <w:r>
        <w:rPr>
          <w:szCs w:val="24"/>
        </w:rPr>
        <w:t xml:space="preserve"> </w:t>
      </w:r>
      <w:r>
        <w:rPr>
          <w:snapToGrid w:val="0"/>
        </w:rPr>
        <w:t>[</w:t>
      </w:r>
      <w:r>
        <w:rPr>
          <w:i/>
          <w:szCs w:val="24"/>
          <w:highlight w:val="lightGray"/>
        </w:rPr>
        <w:t>i</w:t>
      </w:r>
      <w:r w:rsidRPr="004C458D">
        <w:rPr>
          <w:i/>
          <w:szCs w:val="24"/>
          <w:highlight w:val="lightGray"/>
        </w:rPr>
        <w:t>f multiple</w:t>
      </w:r>
      <w:r>
        <w:rPr>
          <w:i/>
          <w:szCs w:val="24"/>
          <w:highlight w:val="lightGray"/>
        </w:rPr>
        <w:t xml:space="preserve"> signors</w:t>
      </w:r>
      <w:r w:rsidRPr="004C458D">
        <w:rPr>
          <w:i/>
          <w:szCs w:val="24"/>
          <w:highlight w:val="lightGray"/>
        </w:rPr>
        <w:t>:</w:t>
      </w:r>
      <w:r>
        <w:rPr>
          <w:i/>
          <w:szCs w:val="24"/>
        </w:rPr>
        <w:t xml:space="preserve"> </w:t>
      </w:r>
      <w:r>
        <w:rPr>
          <w:snapToGrid w:val="0"/>
        </w:rPr>
        <w:t xml:space="preserve">and ______________] </w:t>
      </w:r>
      <w:r w:rsidRPr="00516EC2">
        <w:rPr>
          <w:snapToGrid w:val="0"/>
        </w:rPr>
        <w:t>personally appeared</w:t>
      </w:r>
      <w:r>
        <w:rPr>
          <w:snapToGrid w:val="0"/>
        </w:rPr>
        <w:t xml:space="preserve">, [each] </w:t>
      </w:r>
      <w:r w:rsidR="00536345" w:rsidRPr="00536345">
        <w:rPr>
          <w:szCs w:val="24"/>
        </w:rPr>
        <w:t>proved to me through satisfactory evidence of identification, which was [ ] a current driver’s license</w:t>
      </w:r>
      <w:r w:rsidR="007F1B7F">
        <w:rPr>
          <w:szCs w:val="24"/>
        </w:rPr>
        <w:t xml:space="preserve"> </w:t>
      </w:r>
      <w:r w:rsidR="007F1B7F">
        <w:t>issued by a state government agency</w:t>
      </w:r>
      <w:r w:rsidR="00536345" w:rsidRPr="00536345">
        <w:rPr>
          <w:szCs w:val="24"/>
        </w:rPr>
        <w:t xml:space="preserve">, [ ] a current </w:t>
      </w:r>
      <w:r w:rsidR="007F1B7F">
        <w:t xml:space="preserve">United States </w:t>
      </w:r>
      <w:r w:rsidR="00536345" w:rsidRPr="00536345">
        <w:rPr>
          <w:szCs w:val="24"/>
        </w:rPr>
        <w:t xml:space="preserve">passport, [ ] </w:t>
      </w:r>
      <w:r w:rsidR="007F1B7F" w:rsidRPr="002B1507">
        <w:t xml:space="preserve">identification of the signatory based on </w:t>
      </w:r>
      <w:r w:rsidR="00536345" w:rsidRPr="00536345">
        <w:rPr>
          <w:szCs w:val="24"/>
        </w:rPr>
        <w:t>my personal knowledge</w:t>
      </w:r>
      <w:r w:rsidR="007F1B7F">
        <w:rPr>
          <w:szCs w:val="24"/>
        </w:rPr>
        <w:t xml:space="preserve"> </w:t>
      </w:r>
      <w:r w:rsidR="007F1B7F" w:rsidRPr="002B1507">
        <w:t>of the identity of the signatory</w:t>
      </w:r>
      <w:r w:rsidR="00536345" w:rsidRPr="00536345">
        <w:rPr>
          <w:szCs w:val="24"/>
        </w:rPr>
        <w:t>, to be the person whose name is signed on the preceding or attached document, and acknowledged to me that he/she signed it voluntarily for its stated purpose as his/her free act and deed</w:t>
      </w:r>
    </w:p>
    <w:p w14:paraId="62A11231" w14:textId="77777777" w:rsidR="007F1B7F" w:rsidRDefault="007F1B7F" w:rsidP="00296082">
      <w:pPr>
        <w:spacing w:after="0" w:line="240" w:lineRule="auto"/>
        <w:ind w:left="0" w:right="450" w:firstLine="0"/>
        <w:rPr>
          <w:szCs w:val="24"/>
        </w:rPr>
      </w:pPr>
    </w:p>
    <w:p w14:paraId="5843C65A" w14:textId="77777777" w:rsidR="00DF0926" w:rsidRPr="00536345" w:rsidRDefault="00536345" w:rsidP="00296082">
      <w:pPr>
        <w:spacing w:after="0" w:line="240" w:lineRule="auto"/>
        <w:ind w:left="4320" w:right="450" w:firstLine="0"/>
        <w:rPr>
          <w:szCs w:val="24"/>
        </w:rPr>
      </w:pPr>
      <w:r w:rsidRPr="00536345">
        <w:rPr>
          <w:szCs w:val="24"/>
        </w:rPr>
        <w:t>________________</w:t>
      </w:r>
      <w:r w:rsidR="00DF0926" w:rsidRPr="00536345">
        <w:rPr>
          <w:szCs w:val="24"/>
        </w:rPr>
        <w:t>_____</w:t>
      </w:r>
      <w:r w:rsidRPr="00536345">
        <w:rPr>
          <w:szCs w:val="24"/>
        </w:rPr>
        <w:t>____________</w:t>
      </w:r>
    </w:p>
    <w:p w14:paraId="3B1D61C2" w14:textId="77777777" w:rsidR="004F537E" w:rsidRPr="00536345" w:rsidRDefault="00536345" w:rsidP="00296082">
      <w:pPr>
        <w:spacing w:after="0" w:line="240" w:lineRule="auto"/>
        <w:ind w:left="4320" w:right="450" w:firstLine="0"/>
        <w:rPr>
          <w:szCs w:val="24"/>
        </w:rPr>
      </w:pPr>
      <w:r w:rsidRPr="00536345">
        <w:rPr>
          <w:szCs w:val="24"/>
        </w:rPr>
        <w:t xml:space="preserve">Notary Public: </w:t>
      </w:r>
    </w:p>
    <w:p w14:paraId="713C1B00" w14:textId="77777777" w:rsidR="004F537E" w:rsidRPr="00536345" w:rsidRDefault="00DF0926" w:rsidP="00296082">
      <w:pPr>
        <w:spacing w:after="0" w:line="240" w:lineRule="auto"/>
        <w:ind w:left="4320" w:right="450" w:firstLine="0"/>
        <w:rPr>
          <w:szCs w:val="24"/>
        </w:rPr>
      </w:pPr>
      <w:r w:rsidRPr="00536345">
        <w:rPr>
          <w:szCs w:val="24"/>
        </w:rPr>
        <w:t>M</w:t>
      </w:r>
      <w:r w:rsidR="00536345" w:rsidRPr="00536345">
        <w:rPr>
          <w:szCs w:val="24"/>
        </w:rPr>
        <w:t xml:space="preserve">y Commission Expires: </w:t>
      </w:r>
    </w:p>
    <w:p w14:paraId="29E4D2CD" w14:textId="77777777" w:rsidR="004F537E" w:rsidRPr="00536345" w:rsidRDefault="00536345" w:rsidP="00296082">
      <w:pPr>
        <w:spacing w:after="0" w:line="240" w:lineRule="auto"/>
        <w:ind w:left="0" w:right="450" w:firstLine="0"/>
        <w:rPr>
          <w:szCs w:val="24"/>
        </w:rPr>
      </w:pPr>
      <w:r w:rsidRPr="00536345">
        <w:rPr>
          <w:rFonts w:eastAsia="Calibri"/>
          <w:szCs w:val="24"/>
        </w:rPr>
        <w:t xml:space="preserve"> </w:t>
      </w:r>
    </w:p>
    <w:p w14:paraId="4A77C96E" w14:textId="77777777" w:rsidR="004F537E" w:rsidRPr="00536345" w:rsidRDefault="00536345" w:rsidP="00296082">
      <w:pPr>
        <w:spacing w:after="0" w:line="240" w:lineRule="auto"/>
        <w:ind w:left="0" w:right="450" w:firstLine="0"/>
        <w:rPr>
          <w:szCs w:val="24"/>
        </w:rPr>
      </w:pPr>
      <w:r w:rsidRPr="00C10FEF">
        <w:rPr>
          <w:b/>
          <w:szCs w:val="24"/>
          <w:u w:val="single"/>
        </w:rPr>
        <w:t>After recording</w:t>
      </w:r>
      <w:r w:rsidR="007F1B7F" w:rsidRPr="00C10FEF">
        <w:rPr>
          <w:b/>
          <w:szCs w:val="24"/>
          <w:u w:val="single"/>
        </w:rPr>
        <w:t>, please</w:t>
      </w:r>
      <w:r w:rsidRPr="00C10FEF">
        <w:rPr>
          <w:b/>
          <w:szCs w:val="24"/>
          <w:u w:val="single"/>
        </w:rPr>
        <w:t xml:space="preserve"> return to</w:t>
      </w:r>
      <w:r w:rsidRPr="00536345">
        <w:rPr>
          <w:b/>
          <w:szCs w:val="24"/>
        </w:rPr>
        <w:t xml:space="preserve">: </w:t>
      </w:r>
    </w:p>
    <w:p w14:paraId="70775B52" w14:textId="77777777" w:rsidR="007F1B7F" w:rsidRDefault="007F1B7F" w:rsidP="00296082">
      <w:pPr>
        <w:spacing w:after="0" w:line="240" w:lineRule="auto"/>
        <w:ind w:left="0" w:right="450"/>
        <w:rPr>
          <w:szCs w:val="24"/>
        </w:rPr>
      </w:pPr>
      <w:bookmarkStart w:id="2" w:name="_Hlk39742083"/>
      <w:r w:rsidRPr="00536345">
        <w:rPr>
          <w:szCs w:val="24"/>
        </w:rPr>
        <w:t>[</w:t>
      </w:r>
      <w:r w:rsidRPr="00650AE7">
        <w:rPr>
          <w:i/>
          <w:szCs w:val="24"/>
          <w:highlight w:val="lightGray"/>
        </w:rPr>
        <w:t>insert name</w:t>
      </w:r>
      <w:r>
        <w:rPr>
          <w:i/>
          <w:szCs w:val="24"/>
          <w:highlight w:val="lightGray"/>
        </w:rPr>
        <w:t xml:space="preserve">, contact </w:t>
      </w:r>
      <w:r w:rsidRPr="007F1B7F">
        <w:rPr>
          <w:i/>
          <w:szCs w:val="24"/>
          <w:highlight w:val="lightGray"/>
        </w:rPr>
        <w:t xml:space="preserve">and address of </w:t>
      </w:r>
      <w:r w:rsidR="00536345" w:rsidRPr="00C10FEF">
        <w:rPr>
          <w:i/>
          <w:szCs w:val="24"/>
          <w:highlight w:val="lightGray"/>
        </w:rPr>
        <w:t>Monitoring Agent</w:t>
      </w:r>
      <w:r w:rsidRPr="00C10FEF">
        <w:rPr>
          <w:szCs w:val="24"/>
          <w:highlight w:val="lightGray"/>
        </w:rPr>
        <w:t>:</w:t>
      </w:r>
      <w:r w:rsidR="00536345" w:rsidRPr="00536345">
        <w:rPr>
          <w:szCs w:val="24"/>
        </w:rPr>
        <w:t>]</w:t>
      </w:r>
    </w:p>
    <w:bookmarkEnd w:id="2"/>
    <w:p w14:paraId="2DF75B3E" w14:textId="77777777" w:rsidR="007F1B7F" w:rsidRDefault="007F1B7F" w:rsidP="00296082">
      <w:pPr>
        <w:spacing w:after="0" w:line="240" w:lineRule="auto"/>
        <w:ind w:left="0" w:right="450"/>
        <w:rPr>
          <w:szCs w:val="24"/>
        </w:rPr>
      </w:pPr>
      <w:r>
        <w:rPr>
          <w:szCs w:val="24"/>
        </w:rPr>
        <w:t xml:space="preserve">____________________________ </w:t>
      </w:r>
    </w:p>
    <w:p w14:paraId="05741625" w14:textId="77777777" w:rsidR="007F1B7F" w:rsidRDefault="007F1B7F" w:rsidP="00296082">
      <w:pPr>
        <w:spacing w:after="0" w:line="240" w:lineRule="auto"/>
        <w:ind w:left="0" w:right="450"/>
        <w:rPr>
          <w:szCs w:val="24"/>
        </w:rPr>
      </w:pPr>
      <w:r>
        <w:rPr>
          <w:szCs w:val="24"/>
        </w:rPr>
        <w:t xml:space="preserve">____________________________ </w:t>
      </w:r>
    </w:p>
    <w:p w14:paraId="51823AE5" w14:textId="77777777" w:rsidR="004F537E" w:rsidRPr="00536345" w:rsidRDefault="007F1B7F" w:rsidP="00296082">
      <w:pPr>
        <w:spacing w:after="0" w:line="240" w:lineRule="auto"/>
        <w:ind w:left="0" w:right="450"/>
        <w:rPr>
          <w:szCs w:val="24"/>
        </w:rPr>
      </w:pPr>
      <w:r>
        <w:rPr>
          <w:szCs w:val="24"/>
        </w:rPr>
        <w:t xml:space="preserve">____________________________ </w:t>
      </w:r>
    </w:p>
    <w:p w14:paraId="0C1A388A" w14:textId="77777777" w:rsidR="004F537E" w:rsidRPr="00536345" w:rsidRDefault="00536345" w:rsidP="00296082">
      <w:pPr>
        <w:spacing w:after="0" w:line="240" w:lineRule="auto"/>
        <w:ind w:left="0" w:right="450" w:firstLine="0"/>
        <w:rPr>
          <w:szCs w:val="24"/>
        </w:rPr>
      </w:pPr>
      <w:r w:rsidRPr="00536345">
        <w:rPr>
          <w:szCs w:val="24"/>
        </w:rPr>
        <w:t xml:space="preserve"> </w:t>
      </w:r>
    </w:p>
    <w:p w14:paraId="64F7B556" w14:textId="77777777" w:rsidR="004F537E" w:rsidRPr="00536345" w:rsidRDefault="00536345" w:rsidP="007F1B7F">
      <w:pPr>
        <w:spacing w:after="0" w:line="240" w:lineRule="auto"/>
        <w:ind w:left="0" w:right="450" w:firstLine="0"/>
        <w:rPr>
          <w:szCs w:val="24"/>
        </w:rPr>
      </w:pPr>
      <w:r w:rsidRPr="00536345">
        <w:rPr>
          <w:szCs w:val="24"/>
        </w:rPr>
        <w:t xml:space="preserve"> </w:t>
      </w:r>
    </w:p>
    <w:p w14:paraId="0DF48EB8" w14:textId="77777777" w:rsidR="00BB7140" w:rsidRDefault="00BB7140" w:rsidP="00296082">
      <w:pPr>
        <w:spacing w:after="0" w:line="240" w:lineRule="auto"/>
        <w:ind w:left="0" w:right="450"/>
        <w:rPr>
          <w:szCs w:val="24"/>
        </w:rPr>
      </w:pPr>
      <w:r w:rsidRPr="00C10FEF">
        <w:rPr>
          <w:szCs w:val="24"/>
          <w:u w:val="single"/>
        </w:rPr>
        <w:t>EXHIBITS</w:t>
      </w:r>
      <w:r>
        <w:rPr>
          <w:szCs w:val="24"/>
        </w:rPr>
        <w:t>:</w:t>
      </w:r>
    </w:p>
    <w:p w14:paraId="7A13E096" w14:textId="77777777" w:rsidR="004F537E" w:rsidRPr="00536345" w:rsidRDefault="00536345" w:rsidP="00296082">
      <w:pPr>
        <w:spacing w:after="0" w:line="240" w:lineRule="auto"/>
        <w:ind w:left="0" w:right="450"/>
        <w:rPr>
          <w:szCs w:val="24"/>
        </w:rPr>
      </w:pPr>
      <w:r w:rsidRPr="00536345">
        <w:rPr>
          <w:szCs w:val="24"/>
        </w:rPr>
        <w:t xml:space="preserve">Exhibit A - Legal Description </w:t>
      </w:r>
    </w:p>
    <w:p w14:paraId="679BE016" w14:textId="77777777" w:rsidR="00DF0926" w:rsidRPr="00536345" w:rsidRDefault="00536345" w:rsidP="007F1B7F">
      <w:pPr>
        <w:spacing w:after="0" w:line="240" w:lineRule="auto"/>
        <w:ind w:left="0" w:right="450"/>
        <w:rPr>
          <w:szCs w:val="24"/>
        </w:rPr>
      </w:pPr>
      <w:r w:rsidRPr="00536345">
        <w:rPr>
          <w:szCs w:val="24"/>
        </w:rPr>
        <w:t>Exhibit B – Permitted Mortgage(s)</w:t>
      </w:r>
    </w:p>
    <w:p w14:paraId="61F0A719" w14:textId="77777777" w:rsidR="00A83504" w:rsidRDefault="00A83504">
      <w:pPr>
        <w:spacing w:after="160" w:line="259" w:lineRule="auto"/>
        <w:ind w:left="0" w:firstLine="0"/>
        <w:rPr>
          <w:szCs w:val="24"/>
          <w:u w:val="single" w:color="000000"/>
        </w:rPr>
      </w:pPr>
      <w:r>
        <w:rPr>
          <w:szCs w:val="24"/>
          <w:u w:val="single" w:color="000000"/>
        </w:rPr>
        <w:br w:type="page"/>
      </w:r>
    </w:p>
    <w:p w14:paraId="684754A1" w14:textId="77777777" w:rsidR="004F537E" w:rsidRPr="00BB7140" w:rsidRDefault="00536345" w:rsidP="00296082">
      <w:pPr>
        <w:spacing w:after="0" w:line="240" w:lineRule="auto"/>
        <w:ind w:left="0" w:right="450" w:firstLine="0"/>
        <w:jc w:val="center"/>
        <w:rPr>
          <w:szCs w:val="24"/>
        </w:rPr>
      </w:pPr>
      <w:r w:rsidRPr="00BB7140">
        <w:rPr>
          <w:szCs w:val="24"/>
          <w:u w:val="single" w:color="000000"/>
        </w:rPr>
        <w:lastRenderedPageBreak/>
        <w:t>EXHIBIT A</w:t>
      </w:r>
    </w:p>
    <w:p w14:paraId="13868992" w14:textId="77777777" w:rsidR="004F537E" w:rsidRPr="00536345" w:rsidRDefault="00536345" w:rsidP="00296082">
      <w:pPr>
        <w:spacing w:after="0" w:line="240" w:lineRule="auto"/>
        <w:ind w:left="0" w:right="450"/>
        <w:jc w:val="center"/>
        <w:rPr>
          <w:szCs w:val="24"/>
        </w:rPr>
      </w:pPr>
      <w:r w:rsidRPr="00536345">
        <w:rPr>
          <w:szCs w:val="24"/>
        </w:rPr>
        <w:t>Legal Description</w:t>
      </w:r>
    </w:p>
    <w:p w14:paraId="2B585ACA" w14:textId="77777777" w:rsidR="004F537E" w:rsidRPr="00536345" w:rsidRDefault="00536345" w:rsidP="00296082">
      <w:pPr>
        <w:spacing w:after="0" w:line="240" w:lineRule="auto"/>
        <w:ind w:left="0" w:right="450" w:firstLine="0"/>
        <w:jc w:val="right"/>
        <w:rPr>
          <w:szCs w:val="24"/>
        </w:rPr>
      </w:pPr>
      <w:r w:rsidRPr="00536345">
        <w:rPr>
          <w:szCs w:val="24"/>
        </w:rPr>
        <w:t xml:space="preserve"> </w:t>
      </w:r>
    </w:p>
    <w:p w14:paraId="779FCC6C" w14:textId="77777777" w:rsidR="004F537E" w:rsidRPr="00536345" w:rsidRDefault="00536345" w:rsidP="00296082">
      <w:pPr>
        <w:spacing w:after="0" w:line="240" w:lineRule="auto"/>
        <w:ind w:left="0" w:right="450" w:firstLine="0"/>
        <w:jc w:val="right"/>
        <w:rPr>
          <w:szCs w:val="24"/>
        </w:rPr>
      </w:pPr>
      <w:r w:rsidRPr="00536345">
        <w:rPr>
          <w:szCs w:val="24"/>
        </w:rPr>
        <w:t xml:space="preserve"> </w:t>
      </w:r>
    </w:p>
    <w:p w14:paraId="487251A8" w14:textId="77777777" w:rsidR="004F537E" w:rsidRPr="00536345" w:rsidRDefault="00536345" w:rsidP="00296082">
      <w:pPr>
        <w:spacing w:after="0" w:line="240" w:lineRule="auto"/>
        <w:ind w:left="0" w:right="450" w:firstLine="0"/>
        <w:jc w:val="right"/>
        <w:rPr>
          <w:szCs w:val="24"/>
        </w:rPr>
      </w:pPr>
      <w:r w:rsidRPr="00536345">
        <w:rPr>
          <w:szCs w:val="24"/>
        </w:rPr>
        <w:t xml:space="preserve"> </w:t>
      </w:r>
    </w:p>
    <w:p w14:paraId="64B36EC6" w14:textId="77777777" w:rsidR="004F537E" w:rsidRPr="00536345" w:rsidRDefault="00536345" w:rsidP="00296082">
      <w:pPr>
        <w:spacing w:after="0" w:line="240" w:lineRule="auto"/>
        <w:ind w:left="0" w:right="450" w:firstLine="0"/>
        <w:jc w:val="right"/>
        <w:rPr>
          <w:szCs w:val="24"/>
        </w:rPr>
      </w:pPr>
      <w:r w:rsidRPr="00536345">
        <w:rPr>
          <w:szCs w:val="24"/>
        </w:rPr>
        <w:t xml:space="preserve"> </w:t>
      </w:r>
    </w:p>
    <w:p w14:paraId="52AD8C7A" w14:textId="77777777" w:rsidR="004F537E" w:rsidRPr="00536345" w:rsidRDefault="004F537E" w:rsidP="00296082">
      <w:pPr>
        <w:spacing w:after="0" w:line="240" w:lineRule="auto"/>
        <w:ind w:left="0" w:right="450" w:firstLine="0"/>
        <w:rPr>
          <w:szCs w:val="24"/>
        </w:rPr>
      </w:pPr>
    </w:p>
    <w:p w14:paraId="66F30966" w14:textId="77777777" w:rsidR="00DF0926" w:rsidRPr="00536345" w:rsidRDefault="00DF0926" w:rsidP="00296082">
      <w:pPr>
        <w:spacing w:after="0" w:line="240" w:lineRule="auto"/>
        <w:ind w:left="0" w:right="450" w:firstLine="0"/>
        <w:rPr>
          <w:rFonts w:eastAsia="Calibri"/>
          <w:szCs w:val="24"/>
        </w:rPr>
      </w:pPr>
      <w:r w:rsidRPr="00536345">
        <w:rPr>
          <w:rFonts w:eastAsia="Calibri"/>
          <w:szCs w:val="24"/>
        </w:rPr>
        <w:br w:type="page"/>
      </w:r>
    </w:p>
    <w:p w14:paraId="14BC692C" w14:textId="77777777" w:rsidR="004F537E" w:rsidRPr="00BB7140" w:rsidRDefault="00536345" w:rsidP="00296082">
      <w:pPr>
        <w:pStyle w:val="Heading1"/>
        <w:spacing w:line="240" w:lineRule="auto"/>
        <w:ind w:left="0" w:right="450"/>
        <w:rPr>
          <w:b w:val="0"/>
          <w:szCs w:val="24"/>
        </w:rPr>
      </w:pPr>
      <w:r w:rsidRPr="00BB7140">
        <w:rPr>
          <w:b w:val="0"/>
          <w:szCs w:val="24"/>
        </w:rPr>
        <w:lastRenderedPageBreak/>
        <w:t>EXHIBIT B</w:t>
      </w:r>
      <w:r w:rsidRPr="00BB7140">
        <w:rPr>
          <w:b w:val="0"/>
          <w:szCs w:val="24"/>
          <w:u w:val="none"/>
        </w:rPr>
        <w:t xml:space="preserve"> </w:t>
      </w:r>
    </w:p>
    <w:p w14:paraId="1B1B6BAB" w14:textId="77777777" w:rsidR="004F537E" w:rsidRPr="00536345" w:rsidRDefault="00536345" w:rsidP="00296082">
      <w:pPr>
        <w:pStyle w:val="Heading2"/>
        <w:spacing w:line="240" w:lineRule="auto"/>
        <w:ind w:left="0" w:right="450"/>
        <w:rPr>
          <w:szCs w:val="24"/>
        </w:rPr>
      </w:pPr>
      <w:r w:rsidRPr="00536345">
        <w:rPr>
          <w:szCs w:val="24"/>
        </w:rPr>
        <w:t xml:space="preserve">Permitted Mortgage(s) </w:t>
      </w:r>
    </w:p>
    <w:p w14:paraId="05FE38D2" w14:textId="77777777" w:rsidR="004F537E" w:rsidRPr="00536345" w:rsidRDefault="00536345" w:rsidP="00296082">
      <w:pPr>
        <w:spacing w:after="0" w:line="240" w:lineRule="auto"/>
        <w:ind w:left="0" w:right="450" w:firstLine="0"/>
        <w:rPr>
          <w:szCs w:val="24"/>
        </w:rPr>
      </w:pPr>
      <w:r w:rsidRPr="00536345">
        <w:rPr>
          <w:szCs w:val="24"/>
        </w:rPr>
        <w:t xml:space="preserve"> </w:t>
      </w:r>
    </w:p>
    <w:p w14:paraId="04D67E86" w14:textId="77777777" w:rsidR="007F1B7F" w:rsidRPr="00536345" w:rsidRDefault="00536345" w:rsidP="007F1B7F">
      <w:pPr>
        <w:spacing w:after="0" w:line="240" w:lineRule="auto"/>
        <w:ind w:left="0" w:firstLine="0"/>
        <w:rPr>
          <w:szCs w:val="24"/>
        </w:rPr>
      </w:pPr>
      <w:r w:rsidRPr="00536345">
        <w:rPr>
          <w:szCs w:val="24"/>
        </w:rPr>
        <w:t xml:space="preserve"> </w:t>
      </w:r>
    </w:p>
    <w:p w14:paraId="33C090EE" w14:textId="77777777" w:rsidR="007F1B7F" w:rsidRPr="00536345" w:rsidRDefault="007F1B7F" w:rsidP="007F1B7F">
      <w:pPr>
        <w:spacing w:after="0" w:line="240" w:lineRule="auto"/>
        <w:ind w:left="0" w:firstLine="0"/>
        <w:rPr>
          <w:szCs w:val="24"/>
        </w:rPr>
      </w:pPr>
      <w:r w:rsidRPr="00536345">
        <w:rPr>
          <w:szCs w:val="24"/>
        </w:rPr>
        <w:t xml:space="preserve"> </w:t>
      </w:r>
    </w:p>
    <w:tbl>
      <w:tblPr>
        <w:tblStyle w:val="TableGrid"/>
        <w:tblW w:w="0" w:type="auto"/>
        <w:tblLook w:val="04A0" w:firstRow="1" w:lastRow="0" w:firstColumn="1" w:lastColumn="0" w:noHBand="0" w:noVBand="1"/>
      </w:tblPr>
      <w:tblGrid>
        <w:gridCol w:w="4675"/>
        <w:gridCol w:w="1620"/>
        <w:gridCol w:w="1800"/>
        <w:gridCol w:w="1255"/>
      </w:tblGrid>
      <w:tr w:rsidR="007F1B7F" w14:paraId="4C37A7EA" w14:textId="77777777" w:rsidTr="00757D20">
        <w:trPr>
          <w:trHeight w:val="593"/>
        </w:trPr>
        <w:tc>
          <w:tcPr>
            <w:tcW w:w="4675" w:type="dxa"/>
            <w:shd w:val="clear" w:color="auto" w:fill="F2F2F2" w:themeFill="background1" w:themeFillShade="F2"/>
          </w:tcPr>
          <w:p w14:paraId="7D84C16A" w14:textId="77777777" w:rsidR="007F1B7F" w:rsidRDefault="007F1B7F" w:rsidP="00757D20">
            <w:pPr>
              <w:spacing w:after="0" w:line="240" w:lineRule="auto"/>
              <w:ind w:left="0" w:firstLine="0"/>
              <w:rPr>
                <w:b/>
                <w:szCs w:val="24"/>
              </w:rPr>
            </w:pPr>
          </w:p>
          <w:p w14:paraId="68FD003C" w14:textId="77777777" w:rsidR="007F1B7F" w:rsidRPr="002979C9" w:rsidRDefault="007F1B7F" w:rsidP="00757D20">
            <w:pPr>
              <w:spacing w:after="0" w:line="240" w:lineRule="auto"/>
              <w:ind w:left="0" w:firstLine="0"/>
              <w:rPr>
                <w:b/>
                <w:szCs w:val="24"/>
              </w:rPr>
            </w:pPr>
            <w:r w:rsidRPr="002979C9">
              <w:rPr>
                <w:b/>
                <w:szCs w:val="24"/>
              </w:rPr>
              <w:t>Lender</w:t>
            </w:r>
          </w:p>
        </w:tc>
        <w:tc>
          <w:tcPr>
            <w:tcW w:w="1620" w:type="dxa"/>
            <w:shd w:val="clear" w:color="auto" w:fill="F2F2F2" w:themeFill="background1" w:themeFillShade="F2"/>
          </w:tcPr>
          <w:p w14:paraId="4CFEDA08" w14:textId="77777777" w:rsidR="007F1B7F" w:rsidRPr="002979C9" w:rsidRDefault="007F1B7F" w:rsidP="00757D20">
            <w:pPr>
              <w:spacing w:after="0" w:line="240" w:lineRule="auto"/>
              <w:ind w:left="0" w:firstLine="0"/>
              <w:rPr>
                <w:b/>
                <w:szCs w:val="24"/>
              </w:rPr>
            </w:pPr>
            <w:r w:rsidRPr="002979C9">
              <w:rPr>
                <w:b/>
                <w:szCs w:val="24"/>
              </w:rPr>
              <w:t>Date of Mortgage</w:t>
            </w:r>
          </w:p>
        </w:tc>
        <w:tc>
          <w:tcPr>
            <w:tcW w:w="1800" w:type="dxa"/>
            <w:shd w:val="clear" w:color="auto" w:fill="F2F2F2" w:themeFill="background1" w:themeFillShade="F2"/>
          </w:tcPr>
          <w:p w14:paraId="67FF55BF" w14:textId="77777777" w:rsidR="007F1B7F" w:rsidRPr="002979C9" w:rsidRDefault="007F1B7F" w:rsidP="00757D20">
            <w:pPr>
              <w:spacing w:after="0" w:line="240" w:lineRule="auto"/>
              <w:ind w:left="0" w:firstLine="0"/>
              <w:rPr>
                <w:b/>
                <w:szCs w:val="24"/>
              </w:rPr>
            </w:pPr>
            <w:r w:rsidRPr="002979C9">
              <w:rPr>
                <w:b/>
                <w:szCs w:val="24"/>
              </w:rPr>
              <w:t xml:space="preserve">Principal </w:t>
            </w:r>
          </w:p>
          <w:p w14:paraId="49896F5B" w14:textId="77777777" w:rsidR="007F1B7F" w:rsidRPr="002979C9" w:rsidRDefault="007F1B7F" w:rsidP="00757D20">
            <w:pPr>
              <w:spacing w:after="0" w:line="240" w:lineRule="auto"/>
              <w:ind w:left="0" w:firstLine="0"/>
              <w:rPr>
                <w:b/>
                <w:szCs w:val="24"/>
              </w:rPr>
            </w:pPr>
            <w:r w:rsidRPr="002979C9">
              <w:rPr>
                <w:b/>
                <w:szCs w:val="24"/>
              </w:rPr>
              <w:t xml:space="preserve">Loan Amount </w:t>
            </w:r>
          </w:p>
        </w:tc>
        <w:tc>
          <w:tcPr>
            <w:tcW w:w="1255" w:type="dxa"/>
            <w:shd w:val="clear" w:color="auto" w:fill="F2F2F2" w:themeFill="background1" w:themeFillShade="F2"/>
          </w:tcPr>
          <w:p w14:paraId="3881D046" w14:textId="77777777" w:rsidR="007F1B7F" w:rsidRPr="002979C9" w:rsidRDefault="007F1B7F" w:rsidP="00757D20">
            <w:pPr>
              <w:spacing w:after="0" w:line="240" w:lineRule="auto"/>
              <w:ind w:left="0" w:firstLine="0"/>
              <w:rPr>
                <w:b/>
                <w:szCs w:val="24"/>
              </w:rPr>
            </w:pPr>
          </w:p>
          <w:p w14:paraId="671FDB94" w14:textId="77777777" w:rsidR="007F1B7F" w:rsidRPr="002979C9" w:rsidRDefault="007F1B7F" w:rsidP="00757D20">
            <w:pPr>
              <w:spacing w:after="0" w:line="240" w:lineRule="auto"/>
              <w:ind w:left="0" w:firstLine="0"/>
              <w:rPr>
                <w:b/>
                <w:szCs w:val="24"/>
              </w:rPr>
            </w:pPr>
            <w:r w:rsidRPr="002979C9">
              <w:rPr>
                <w:b/>
                <w:szCs w:val="24"/>
              </w:rPr>
              <w:t>Priority</w:t>
            </w:r>
          </w:p>
        </w:tc>
      </w:tr>
      <w:tr w:rsidR="007F1B7F" w14:paraId="4C0C95E3" w14:textId="77777777" w:rsidTr="00757D20">
        <w:tc>
          <w:tcPr>
            <w:tcW w:w="4675" w:type="dxa"/>
          </w:tcPr>
          <w:p w14:paraId="0E318C1C" w14:textId="77777777" w:rsidR="007F1B7F" w:rsidRDefault="007F1B7F" w:rsidP="00757D20">
            <w:pPr>
              <w:spacing w:after="0" w:line="240" w:lineRule="auto"/>
              <w:ind w:left="0" w:firstLine="0"/>
              <w:rPr>
                <w:szCs w:val="24"/>
              </w:rPr>
            </w:pPr>
          </w:p>
        </w:tc>
        <w:tc>
          <w:tcPr>
            <w:tcW w:w="1620" w:type="dxa"/>
          </w:tcPr>
          <w:p w14:paraId="1DD8C852" w14:textId="77777777" w:rsidR="007F1B7F" w:rsidRDefault="007F1B7F" w:rsidP="00757D20">
            <w:pPr>
              <w:spacing w:after="0" w:line="240" w:lineRule="auto"/>
              <w:ind w:left="0" w:firstLine="0"/>
              <w:rPr>
                <w:szCs w:val="24"/>
              </w:rPr>
            </w:pPr>
          </w:p>
        </w:tc>
        <w:tc>
          <w:tcPr>
            <w:tcW w:w="1800" w:type="dxa"/>
          </w:tcPr>
          <w:p w14:paraId="2089A378" w14:textId="77777777" w:rsidR="007F1B7F" w:rsidRDefault="007F1B7F" w:rsidP="00757D20">
            <w:pPr>
              <w:spacing w:after="0" w:line="240" w:lineRule="auto"/>
              <w:ind w:left="0" w:firstLine="0"/>
              <w:rPr>
                <w:szCs w:val="24"/>
              </w:rPr>
            </w:pPr>
            <w:r>
              <w:rPr>
                <w:szCs w:val="24"/>
              </w:rPr>
              <w:t>$</w:t>
            </w:r>
          </w:p>
        </w:tc>
        <w:tc>
          <w:tcPr>
            <w:tcW w:w="1255" w:type="dxa"/>
          </w:tcPr>
          <w:p w14:paraId="5B50F67A" w14:textId="77777777" w:rsidR="007F1B7F" w:rsidRDefault="007F1B7F" w:rsidP="00757D20">
            <w:pPr>
              <w:spacing w:after="0" w:line="240" w:lineRule="auto"/>
              <w:ind w:left="0" w:firstLine="0"/>
              <w:rPr>
                <w:szCs w:val="24"/>
              </w:rPr>
            </w:pPr>
            <w:r>
              <w:rPr>
                <w:szCs w:val="24"/>
              </w:rPr>
              <w:t xml:space="preserve">First </w:t>
            </w:r>
          </w:p>
        </w:tc>
      </w:tr>
      <w:tr w:rsidR="007F1B7F" w14:paraId="7BC281D3" w14:textId="77777777" w:rsidTr="00757D20">
        <w:tc>
          <w:tcPr>
            <w:tcW w:w="4675" w:type="dxa"/>
          </w:tcPr>
          <w:p w14:paraId="19DF1111" w14:textId="77777777" w:rsidR="007F1B7F" w:rsidRDefault="007F1B7F" w:rsidP="00757D20">
            <w:pPr>
              <w:spacing w:after="0" w:line="240" w:lineRule="auto"/>
              <w:ind w:left="0" w:firstLine="0"/>
              <w:rPr>
                <w:szCs w:val="24"/>
              </w:rPr>
            </w:pPr>
            <w:r>
              <w:rPr>
                <w:szCs w:val="24"/>
              </w:rPr>
              <w:t>[</w:t>
            </w:r>
            <w:r w:rsidRPr="00186B12">
              <w:rPr>
                <w:i/>
                <w:szCs w:val="24"/>
                <w:highlight w:val="lightGray"/>
              </w:rPr>
              <w:t>delete row if N/A</w:t>
            </w:r>
            <w:r>
              <w:rPr>
                <w:szCs w:val="24"/>
              </w:rPr>
              <w:t>]</w:t>
            </w:r>
          </w:p>
        </w:tc>
        <w:tc>
          <w:tcPr>
            <w:tcW w:w="1620" w:type="dxa"/>
          </w:tcPr>
          <w:p w14:paraId="1D9E665C" w14:textId="77777777" w:rsidR="007F1B7F" w:rsidRDefault="007F1B7F" w:rsidP="00757D20">
            <w:pPr>
              <w:spacing w:after="0" w:line="240" w:lineRule="auto"/>
              <w:ind w:left="0" w:firstLine="0"/>
              <w:rPr>
                <w:szCs w:val="24"/>
              </w:rPr>
            </w:pPr>
          </w:p>
        </w:tc>
        <w:tc>
          <w:tcPr>
            <w:tcW w:w="1800" w:type="dxa"/>
          </w:tcPr>
          <w:p w14:paraId="60C99F34" w14:textId="77777777" w:rsidR="007F1B7F" w:rsidRDefault="007F1B7F" w:rsidP="00757D20">
            <w:pPr>
              <w:spacing w:after="0" w:line="240" w:lineRule="auto"/>
              <w:ind w:left="0" w:firstLine="0"/>
              <w:rPr>
                <w:szCs w:val="24"/>
              </w:rPr>
            </w:pPr>
            <w:r>
              <w:rPr>
                <w:szCs w:val="24"/>
              </w:rPr>
              <w:t>$</w:t>
            </w:r>
          </w:p>
        </w:tc>
        <w:tc>
          <w:tcPr>
            <w:tcW w:w="1255" w:type="dxa"/>
          </w:tcPr>
          <w:p w14:paraId="31ED682E" w14:textId="77777777" w:rsidR="007F1B7F" w:rsidRDefault="007F1B7F" w:rsidP="00757D20">
            <w:pPr>
              <w:spacing w:after="0" w:line="240" w:lineRule="auto"/>
              <w:ind w:left="0" w:firstLine="0"/>
              <w:rPr>
                <w:szCs w:val="24"/>
              </w:rPr>
            </w:pPr>
            <w:r>
              <w:rPr>
                <w:szCs w:val="24"/>
              </w:rPr>
              <w:t>Second</w:t>
            </w:r>
          </w:p>
        </w:tc>
      </w:tr>
      <w:tr w:rsidR="007F1B7F" w14:paraId="2C8054AE" w14:textId="77777777" w:rsidTr="00757D20">
        <w:tc>
          <w:tcPr>
            <w:tcW w:w="4675" w:type="dxa"/>
          </w:tcPr>
          <w:p w14:paraId="6FFB890A" w14:textId="77777777" w:rsidR="007F1B7F" w:rsidRDefault="007F1B7F" w:rsidP="00757D20">
            <w:pPr>
              <w:spacing w:after="0" w:line="240" w:lineRule="auto"/>
              <w:ind w:left="0" w:firstLine="0"/>
              <w:rPr>
                <w:szCs w:val="24"/>
              </w:rPr>
            </w:pPr>
            <w:r>
              <w:rPr>
                <w:szCs w:val="24"/>
              </w:rPr>
              <w:t>[</w:t>
            </w:r>
            <w:r w:rsidRPr="00186B12">
              <w:rPr>
                <w:i/>
                <w:szCs w:val="24"/>
                <w:highlight w:val="lightGray"/>
              </w:rPr>
              <w:t>delete row if N/A</w:t>
            </w:r>
            <w:r>
              <w:rPr>
                <w:szCs w:val="24"/>
              </w:rPr>
              <w:t>]</w:t>
            </w:r>
          </w:p>
        </w:tc>
        <w:tc>
          <w:tcPr>
            <w:tcW w:w="1620" w:type="dxa"/>
          </w:tcPr>
          <w:p w14:paraId="1FC53B8C" w14:textId="77777777" w:rsidR="007F1B7F" w:rsidRDefault="007F1B7F" w:rsidP="00757D20">
            <w:pPr>
              <w:spacing w:after="0" w:line="240" w:lineRule="auto"/>
              <w:ind w:left="0" w:firstLine="0"/>
              <w:rPr>
                <w:szCs w:val="24"/>
              </w:rPr>
            </w:pPr>
          </w:p>
        </w:tc>
        <w:tc>
          <w:tcPr>
            <w:tcW w:w="1800" w:type="dxa"/>
          </w:tcPr>
          <w:p w14:paraId="6C8A2786" w14:textId="77777777" w:rsidR="007F1B7F" w:rsidRDefault="007F1B7F" w:rsidP="00757D20">
            <w:pPr>
              <w:spacing w:after="0" w:line="240" w:lineRule="auto"/>
              <w:ind w:left="0" w:firstLine="0"/>
              <w:rPr>
                <w:szCs w:val="24"/>
              </w:rPr>
            </w:pPr>
            <w:r>
              <w:rPr>
                <w:szCs w:val="24"/>
              </w:rPr>
              <w:t>$</w:t>
            </w:r>
          </w:p>
        </w:tc>
        <w:tc>
          <w:tcPr>
            <w:tcW w:w="1255" w:type="dxa"/>
          </w:tcPr>
          <w:p w14:paraId="0B1B2C54" w14:textId="77777777" w:rsidR="007F1B7F" w:rsidRDefault="007F1B7F" w:rsidP="00757D20">
            <w:pPr>
              <w:spacing w:after="0" w:line="240" w:lineRule="auto"/>
              <w:ind w:left="0" w:firstLine="0"/>
              <w:rPr>
                <w:szCs w:val="24"/>
              </w:rPr>
            </w:pPr>
            <w:r>
              <w:rPr>
                <w:szCs w:val="24"/>
              </w:rPr>
              <w:t>Third</w:t>
            </w:r>
          </w:p>
        </w:tc>
      </w:tr>
    </w:tbl>
    <w:p w14:paraId="523D5999" w14:textId="77777777" w:rsidR="007F1B7F" w:rsidRPr="00536345" w:rsidRDefault="007F1B7F" w:rsidP="007F1B7F">
      <w:pPr>
        <w:spacing w:after="0" w:line="240" w:lineRule="auto"/>
        <w:ind w:left="0" w:firstLine="0"/>
        <w:rPr>
          <w:szCs w:val="24"/>
        </w:rPr>
      </w:pPr>
    </w:p>
    <w:p w14:paraId="16A319E0" w14:textId="77777777" w:rsidR="004F537E" w:rsidRPr="00536345" w:rsidRDefault="007F1B7F" w:rsidP="00296082">
      <w:pPr>
        <w:spacing w:after="0" w:line="240" w:lineRule="auto"/>
        <w:ind w:left="0" w:right="450" w:firstLine="0"/>
        <w:rPr>
          <w:szCs w:val="24"/>
        </w:rPr>
      </w:pPr>
      <w:r w:rsidRPr="00536345">
        <w:rPr>
          <w:szCs w:val="24"/>
        </w:rPr>
        <w:tab/>
        <w:t xml:space="preserve"> </w:t>
      </w:r>
      <w:r w:rsidRPr="00536345">
        <w:rPr>
          <w:szCs w:val="24"/>
        </w:rPr>
        <w:tab/>
        <w:t xml:space="preserve"> </w:t>
      </w:r>
    </w:p>
    <w:sectPr w:rsidR="004F537E" w:rsidRPr="00536345"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B22C" w14:textId="77777777" w:rsidR="0036228A" w:rsidRDefault="0036228A" w:rsidP="0036228A">
      <w:pPr>
        <w:spacing w:after="0" w:line="240" w:lineRule="auto"/>
      </w:pPr>
      <w:r>
        <w:separator/>
      </w:r>
    </w:p>
  </w:endnote>
  <w:endnote w:type="continuationSeparator" w:id="0">
    <w:p w14:paraId="1501DEE2" w14:textId="77777777" w:rsidR="0036228A" w:rsidRDefault="0036228A"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67162D3F" w14:textId="77777777" w:rsidR="0036228A" w:rsidRDefault="00362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2A4EC" w14:textId="77777777" w:rsidR="0036228A" w:rsidRDefault="0036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714F" w14:textId="77777777" w:rsidR="0036228A" w:rsidRDefault="0036228A" w:rsidP="0036228A">
      <w:pPr>
        <w:spacing w:after="0" w:line="240" w:lineRule="auto"/>
      </w:pPr>
      <w:r>
        <w:separator/>
      </w:r>
    </w:p>
  </w:footnote>
  <w:footnote w:type="continuationSeparator" w:id="0">
    <w:p w14:paraId="427282D1" w14:textId="77777777" w:rsidR="0036228A" w:rsidRDefault="0036228A" w:rsidP="0036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E"/>
    <w:rsid w:val="000C388C"/>
    <w:rsid w:val="000F4C3F"/>
    <w:rsid w:val="00173B77"/>
    <w:rsid w:val="00272B3E"/>
    <w:rsid w:val="00296082"/>
    <w:rsid w:val="0036228A"/>
    <w:rsid w:val="0042114E"/>
    <w:rsid w:val="004F537E"/>
    <w:rsid w:val="00536345"/>
    <w:rsid w:val="00626FE1"/>
    <w:rsid w:val="006C342A"/>
    <w:rsid w:val="007A1BD3"/>
    <w:rsid w:val="007F1B7F"/>
    <w:rsid w:val="00957AA1"/>
    <w:rsid w:val="009A1DBD"/>
    <w:rsid w:val="00A83504"/>
    <w:rsid w:val="00BB7140"/>
    <w:rsid w:val="00BF0E56"/>
    <w:rsid w:val="00C10FEF"/>
    <w:rsid w:val="00CB3F16"/>
    <w:rsid w:val="00DE4D23"/>
    <w:rsid w:val="00D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15:docId w15:val="{0A1DA03F-0987-449E-87DC-FA85727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9020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Restriction - MassHousing Mortgage</dc:title>
  <dc:subject/>
  <dc:creator>Jessica Malcolm</dc:creator>
  <cp:keywords/>
  <cp:lastModifiedBy>Deepak Karamcheti</cp:lastModifiedBy>
  <cp:revision>2</cp:revision>
  <cp:lastPrinted>2020-02-06T20:22:00Z</cp:lastPrinted>
  <dcterms:created xsi:type="dcterms:W3CDTF">2021-09-13T19:51:00Z</dcterms:created>
  <dcterms:modified xsi:type="dcterms:W3CDTF">2021-09-13T19:51:00Z</dcterms:modified>
</cp:coreProperties>
</file>