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B70B" w14:textId="2052B86E" w:rsidR="00AC7085" w:rsidRPr="002D4AA0" w:rsidRDefault="00AC7085" w:rsidP="00AC7085">
      <w:pPr>
        <w:spacing w:after="0" w:line="240" w:lineRule="auto"/>
        <w:rPr>
          <w:rFonts w:eastAsia="Times New Roman"/>
          <w:b/>
          <w:bCs/>
          <w:color w:val="000000"/>
          <w:kern w:val="24"/>
          <w:sz w:val="17"/>
          <w:szCs w:val="17"/>
        </w:rPr>
        <w:sectPr w:rsidR="00AC7085" w:rsidRPr="002D4AA0" w:rsidSect="00FB4CCB">
          <w:pgSz w:w="20160" w:h="12240" w:orient="landscape" w:code="5"/>
          <w:pgMar w:top="144" w:right="288" w:bottom="144" w:left="288" w:header="432" w:footer="432" w:gutter="0"/>
          <w:cols w:space="720"/>
          <w:noEndnote/>
          <w:docGrid w:linePitch="326"/>
        </w:sectPr>
      </w:pPr>
    </w:p>
    <w:tbl>
      <w:tblPr>
        <w:tblW w:w="0" w:type="auto"/>
        <w:tblInd w:w="1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20" w:firstRow="1" w:lastRow="0" w:firstColumn="0" w:lastColumn="0" w:noHBand="0" w:noVBand="1"/>
      </w:tblPr>
      <w:tblGrid>
        <w:gridCol w:w="19800"/>
      </w:tblGrid>
      <w:tr w:rsidR="0028489F" w:rsidRPr="00F1626C" w14:paraId="782573B1" w14:textId="77777777" w:rsidTr="5E9B50C9">
        <w:trPr>
          <w:trHeight w:val="332"/>
        </w:trPr>
        <w:tc>
          <w:tcPr>
            <w:tcW w:w="19800" w:type="dxa"/>
            <w:tcBorders>
              <w:bottom w:val="nil"/>
            </w:tcBorders>
            <w:shd w:val="clear" w:color="auto" w:fill="70AD47" w:themeFill="accent6"/>
          </w:tcPr>
          <w:p w14:paraId="3893DAC4" w14:textId="5EF5F028" w:rsidR="00A96DD4" w:rsidRPr="002B34E9" w:rsidRDefault="407B747A" w:rsidP="001D33F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</w:rPr>
            </w:pP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MassHousing Form L-101 FTHB                                 </w:t>
            </w:r>
            <w:r w:rsidR="3F04EA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                                </w:t>
            </w: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</w:t>
            </w:r>
            <w:proofErr w:type="spellStart"/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FTHB</w:t>
            </w:r>
            <w:proofErr w:type="spellEnd"/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INCOME AND ACQUIS</w:t>
            </w:r>
            <w:r w:rsidR="2782950E"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I</w:t>
            </w: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TION COST LIMITS</w:t>
            </w:r>
            <w:r w:rsidR="3F04EA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-</w:t>
            </w: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   </w:t>
            </w:r>
            <w:r w:rsidR="3F04EAE9"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>FTHB Conv: First Time Homebuyer Conventional</w:t>
            </w: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</w:t>
            </w:r>
            <w:r w:rsidR="00FD6A48">
              <w:rPr>
                <w:rFonts w:ascii="Calibri Light" w:eastAsia="Times New Roman" w:hAnsi="Calibri Light" w:cs="Calibri Light"/>
                <w:b/>
                <w:bCs/>
                <w:kern w:val="24"/>
              </w:rPr>
              <w:t>&amp; FHA</w:t>
            </w: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                                 </w:t>
            </w:r>
            <w:r w:rsidR="00F924A4">
              <w:rPr>
                <w:rFonts w:ascii="Calibri Light" w:eastAsia="Times New Roman" w:hAnsi="Calibri Light" w:cs="Calibri Light"/>
                <w:b/>
                <w:bCs/>
                <w:kern w:val="24"/>
              </w:rPr>
              <w:t>Effective</w:t>
            </w:r>
            <w:r w:rsidR="0038757E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Date</w:t>
            </w:r>
            <w:r w:rsidR="00F924A4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: </w:t>
            </w:r>
            <w:r w:rsidR="00EA5BB3">
              <w:rPr>
                <w:rFonts w:ascii="Calibri Light" w:eastAsia="Times New Roman" w:hAnsi="Calibri Light" w:cs="Calibri Light"/>
                <w:b/>
                <w:bCs/>
                <w:kern w:val="24"/>
              </w:rPr>
              <w:t>May 6</w:t>
            </w:r>
            <w:r w:rsidR="00F06565">
              <w:rPr>
                <w:rFonts w:ascii="Calibri Light" w:eastAsia="Times New Roman" w:hAnsi="Calibri Light" w:cs="Calibri Light"/>
                <w:b/>
                <w:bCs/>
                <w:kern w:val="24"/>
              </w:rPr>
              <w:t>, 202</w:t>
            </w:r>
            <w:r w:rsidR="00EA5BB3">
              <w:rPr>
                <w:rFonts w:ascii="Calibri Light" w:eastAsia="Times New Roman" w:hAnsi="Calibri Light" w:cs="Calibri Light"/>
                <w:b/>
                <w:bCs/>
                <w:kern w:val="24"/>
              </w:rPr>
              <w:t>4</w:t>
            </w:r>
          </w:p>
          <w:p w14:paraId="1B3C6CC5" w14:textId="77777777" w:rsidR="0028489F" w:rsidRPr="002B34E9" w:rsidRDefault="00A96DD4" w:rsidP="00A96DD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2B34E9">
              <w:rPr>
                <w:rFonts w:ascii="Calibri Light" w:eastAsia="Times New Roman" w:hAnsi="Calibri Light" w:cs="Calibri Light"/>
                <w:b/>
                <w:bCs/>
                <w:kern w:val="24"/>
              </w:rPr>
              <w:t xml:space="preserve">                    </w:t>
            </w:r>
          </w:p>
        </w:tc>
      </w:tr>
      <w:tr w:rsidR="00453F1C" w:rsidRPr="00F1626C" w14:paraId="0091250A" w14:textId="77777777" w:rsidTr="5E9B50C9">
        <w:trPr>
          <w:trHeight w:val="261"/>
        </w:trPr>
        <w:tc>
          <w:tcPr>
            <w:tcW w:w="1980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4FD43AFF" w14:textId="77777777" w:rsidR="00453F1C" w:rsidRPr="002B34E9" w:rsidRDefault="00453F1C" w:rsidP="5E9B50C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ab/>
            </w:r>
            <w:r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ab/>
            </w:r>
            <w:r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ab/>
            </w:r>
            <w:r w:rsidR="3E40FDDE" w:rsidRPr="5E9B50C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 xml:space="preserve">                                                                                                                                      Income                                                                                                                                                                             </w:t>
            </w:r>
            <w:r w:rsidR="60FCF698" w:rsidRPr="5E9B50C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 xml:space="preserve">   </w:t>
            </w:r>
            <w:r w:rsidR="3E40FDDE" w:rsidRPr="5E9B50C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 xml:space="preserve">     </w:t>
            </w:r>
            <w:proofErr w:type="spellStart"/>
            <w:r w:rsidR="3E40FDDE" w:rsidRPr="5E9B50C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Income</w:t>
            </w:r>
            <w:proofErr w:type="spellEnd"/>
          </w:p>
          <w:p w14:paraId="1BE81F7B" w14:textId="77777777" w:rsidR="00453F1C" w:rsidRDefault="00453F1C" w:rsidP="0028489F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kern w:val="24"/>
                <w:sz w:val="18"/>
                <w:szCs w:val="18"/>
              </w:rPr>
              <w:tab/>
              <w:t xml:space="preserve">                                     Community/County                                                                                                  Limit                                                                          Community/County                                                            </w:t>
            </w:r>
            <w:r w:rsidR="0089108D">
              <w:rPr>
                <w:rFonts w:eastAsia="Times New Roman" w:cs="Calibri"/>
                <w:b/>
                <w:kern w:val="24"/>
                <w:sz w:val="18"/>
                <w:szCs w:val="18"/>
              </w:rPr>
              <w:t xml:space="preserve">   </w:t>
            </w:r>
            <w:r>
              <w:rPr>
                <w:rFonts w:eastAsia="Times New Roman" w:cs="Calibri"/>
                <w:b/>
                <w:kern w:val="24"/>
                <w:sz w:val="18"/>
                <w:szCs w:val="18"/>
              </w:rPr>
              <w:t xml:space="preserve">      </w:t>
            </w:r>
            <w:r w:rsidR="0089108D">
              <w:rPr>
                <w:rFonts w:eastAsia="Times New Roman" w:cs="Calibri"/>
                <w:b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kern w:val="24"/>
                <w:sz w:val="18"/>
                <w:szCs w:val="18"/>
              </w:rPr>
              <w:t xml:space="preserve">      Limit</w:t>
            </w:r>
          </w:p>
          <w:p w14:paraId="330C792B" w14:textId="77777777" w:rsidR="00453F1C" w:rsidRPr="00010014" w:rsidRDefault="00453F1C" w:rsidP="0028489F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</w:tbl>
    <w:p w14:paraId="5B46AFDF" w14:textId="77777777" w:rsidR="00CF6B55" w:rsidRPr="00CF6B55" w:rsidRDefault="00CF6B55" w:rsidP="00CF6B55">
      <w:pPr>
        <w:spacing w:after="0"/>
        <w:rPr>
          <w:vanish/>
        </w:rPr>
      </w:pPr>
    </w:p>
    <w:tbl>
      <w:tblPr>
        <w:tblW w:w="1980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990"/>
        <w:gridCol w:w="7110"/>
        <w:gridCol w:w="975"/>
        <w:gridCol w:w="3260"/>
      </w:tblGrid>
      <w:tr w:rsidR="00C77D88" w14:paraId="0953DE71" w14:textId="77777777" w:rsidTr="04555853">
        <w:trPr>
          <w:trHeight w:val="962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41D5E38A" w14:textId="77777777" w:rsidR="00C77D88" w:rsidRPr="002B34E9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BARNSTABLE COUNTY</w:t>
            </w:r>
          </w:p>
          <w:p w14:paraId="45870F28" w14:textId="77777777" w:rsidR="00C77D88" w:rsidRPr="0093132E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93132E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Barnstable, Bourne, Brewster, Chatham, Dennis, Eastham, Falmouth, Harwich, Mashpee, Orleans, Provincetown, Sandwich, Truro, Wellfleet, Yarmouth</w:t>
            </w:r>
          </w:p>
          <w:p w14:paraId="695D4C31" w14:textId="77777777" w:rsidR="00C77D88" w:rsidRPr="002B34E9" w:rsidRDefault="00C77D88" w:rsidP="002B34E9">
            <w:pPr>
              <w:shd w:val="clear" w:color="auto" w:fill="C5E0B3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  <w:shd w:val="clear" w:color="auto" w:fill="FFFFFF"/>
              </w:rPr>
              <w:t xml:space="preserve">            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3B40EBC3" w14:textId="77777777" w:rsidR="00C77D88" w:rsidRPr="00E213F3" w:rsidRDefault="00C77D88" w:rsidP="00D46F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kern w:val="24"/>
                <w:sz w:val="18"/>
                <w:szCs w:val="18"/>
              </w:rPr>
            </w:pPr>
          </w:p>
          <w:p w14:paraId="44A16A43" w14:textId="71883B13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$</w:t>
            </w:r>
            <w:r w:rsidR="00D649C8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12</w:t>
            </w:r>
            <w:r w:rsidR="489E6A7E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7,700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7F765EAF" w14:textId="77777777" w:rsidR="00C77D88" w:rsidRPr="002B34E9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HAMPSHIRE COUNTY</w:t>
            </w:r>
          </w:p>
          <w:p w14:paraId="7B1B5150" w14:textId="77777777" w:rsidR="00C77D88" w:rsidRPr="002B34E9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Amherst, Belchertown, Chesterfield, Cummington, Easthampton, Goshen, Granby, Hadley, Hatfield, Huntington, Middlefield, Northampton, Pelham, Plainfield, South Hadley, Southampton, </w:t>
            </w:r>
          </w:p>
          <w:p w14:paraId="620B6013" w14:textId="77777777" w:rsidR="00C77D88" w:rsidRPr="002B34E9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Ware, Westhampton, Williamsburg, Worthington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69719609" w14:textId="77777777" w:rsidR="00C77D88" w:rsidRPr="00E213F3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  <w:p w14:paraId="4595CF01" w14:textId="74B6F790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4357A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12</w:t>
            </w:r>
            <w:r w:rsidR="50674211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7,700</w:t>
            </w: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ab/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shd w:val="clear" w:color="auto" w:fill="E2EFD9" w:themeFill="accent6" w:themeFillTint="33"/>
          </w:tcPr>
          <w:p w14:paraId="1F333D3F" w14:textId="00AABBD8" w:rsidR="00A6328C" w:rsidRDefault="00F60183" w:rsidP="0048440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F2CF99" wp14:editId="203086A9">
                      <wp:simplePos x="0" y="0"/>
                      <wp:positionH relativeFrom="column">
                        <wp:posOffset>10757535</wp:posOffset>
                      </wp:positionH>
                      <wp:positionV relativeFrom="paragraph">
                        <wp:posOffset>5424805</wp:posOffset>
                      </wp:positionV>
                      <wp:extent cx="1809750" cy="962025"/>
                      <wp:effectExtent l="5715" t="5080" r="1333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0B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B926B" w14:textId="77777777" w:rsidR="00F60183" w:rsidRPr="006C51D8" w:rsidRDefault="00F60183" w:rsidP="00F6018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6C51D8"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These areas are designated as Targeted Areas in accordance with the IRS Tax Code.  </w:t>
                                  </w:r>
                                  <w:r w:rsidRPr="006C51D8"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The First Time Homebuyer requirement does not apply if purchasing in 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one of these </w:t>
                                  </w:r>
                                  <w:r w:rsidRPr="006C51D8"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areas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. See MassHousing Seller Guide Section 1.8.</w:t>
                                  </w:r>
                                </w:p>
                                <w:p w14:paraId="741D170B" w14:textId="77777777" w:rsidR="00F60183" w:rsidRDefault="00F60183" w:rsidP="00F601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2CF99" id="Rectangle 2" o:spid="_x0000_s1026" style="position:absolute;margin-left:847.05pt;margin-top:427.15pt;width:142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" fillcolor="#c5e0b3">
                      <v:textbox>
                        <w:txbxContent>
                          <w:p w14:paraId="7FAB926B" w14:textId="77777777" w:rsidR="00F60183" w:rsidRPr="006C51D8" w:rsidRDefault="00F60183" w:rsidP="00F6018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C51D8"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These areas are designated as Targeted Areas in accordance with the IRS Tax Code.  </w:t>
                            </w:r>
                            <w:r w:rsidRPr="006C51D8"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The First Time Homebuyer requirement does not apply if purchasing in </w:t>
                            </w:r>
                            <w:r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one of these </w:t>
                            </w:r>
                            <w:r w:rsidRPr="006C51D8"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>areas</w:t>
                            </w:r>
                            <w:r>
                              <w:rPr>
                                <w:rFonts w:eastAsia="Times New Roman" w:cs="Calibri"/>
                                <w:b/>
                                <w:i/>
                                <w:sz w:val="16"/>
                                <w:szCs w:val="16"/>
                              </w:rPr>
                              <w:t>. See MassHousing Seller Guide Section 1.8.</w:t>
                            </w:r>
                          </w:p>
                          <w:p w14:paraId="741D170B" w14:textId="77777777" w:rsidR="00F60183" w:rsidRDefault="00F60183" w:rsidP="00F60183"/>
                        </w:txbxContent>
                      </v:textbox>
                    </v:rect>
                  </w:pict>
                </mc:Fallback>
              </mc:AlternateContent>
            </w:r>
          </w:p>
          <w:p w14:paraId="0BC1523C" w14:textId="6C3BB84A" w:rsidR="001E4690" w:rsidRPr="001E4690" w:rsidRDefault="001E4690" w:rsidP="00BD18D4">
            <w:pPr>
              <w:jc w:val="center"/>
              <w:rPr>
                <w:b/>
                <w:bCs/>
                <w:i/>
                <w:iCs/>
                <w:noProof/>
                <w:sz w:val="18"/>
                <w:szCs w:val="18"/>
              </w:rPr>
            </w:pPr>
            <w:r w:rsidRPr="001E4690">
              <w:rPr>
                <w:b/>
                <w:bCs/>
                <w:i/>
                <w:iCs/>
                <w:noProof/>
                <w:sz w:val="18"/>
                <w:szCs w:val="18"/>
              </w:rPr>
              <w:t>Product codes:</w:t>
            </w:r>
            <w:r w:rsidR="000E72A5">
              <w:rPr>
                <w:b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="00FD6A48">
              <w:rPr>
                <w:b/>
                <w:bCs/>
                <w:i/>
                <w:iCs/>
                <w:noProof/>
                <w:sz w:val="18"/>
                <w:szCs w:val="18"/>
              </w:rPr>
              <w:t>1004, 2004, 3004</w:t>
            </w:r>
            <w:r w:rsidR="000E72A5">
              <w:rPr>
                <w:b/>
                <w:bCs/>
                <w:i/>
                <w:iCs/>
                <w:noProof/>
                <w:sz w:val="18"/>
                <w:szCs w:val="18"/>
              </w:rPr>
              <w:br/>
            </w:r>
            <w:r w:rsidRPr="001E4690">
              <w:rPr>
                <w:b/>
                <w:bCs/>
                <w:i/>
                <w:iCs/>
                <w:noProof/>
                <w:sz w:val="18"/>
                <w:szCs w:val="18"/>
              </w:rPr>
              <w:t>DPA</w:t>
            </w:r>
            <w:r w:rsidR="002733F7">
              <w:rPr>
                <w:b/>
                <w:bCs/>
                <w:i/>
                <w:iCs/>
                <w:noProof/>
                <w:sz w:val="18"/>
                <w:szCs w:val="18"/>
              </w:rPr>
              <w:t>*</w:t>
            </w:r>
            <w:r w:rsidRPr="001E4690">
              <w:rPr>
                <w:b/>
                <w:bCs/>
                <w:i/>
                <w:iCs/>
                <w:noProof/>
                <w:sz w:val="18"/>
                <w:szCs w:val="18"/>
              </w:rPr>
              <w:t xml:space="preserve"> Product Code: 400</w:t>
            </w:r>
            <w:r w:rsidR="00FD6A48">
              <w:rPr>
                <w:b/>
                <w:bCs/>
                <w:i/>
                <w:iCs/>
                <w:noProof/>
                <w:sz w:val="18"/>
                <w:szCs w:val="18"/>
              </w:rPr>
              <w:t>4</w:t>
            </w:r>
          </w:p>
          <w:p w14:paraId="127C920E" w14:textId="09E6F9A8" w:rsidR="001E4690" w:rsidRDefault="001E4690" w:rsidP="00484403">
            <w:pPr>
              <w:spacing w:after="0" w:line="240" w:lineRule="auto"/>
              <w:rPr>
                <w:noProof/>
              </w:rPr>
            </w:pPr>
          </w:p>
          <w:p w14:paraId="4FFBD6C9" w14:textId="0FD4BBB4" w:rsidR="00C77D88" w:rsidRPr="00A6328C" w:rsidRDefault="00C77D88" w:rsidP="00484403">
            <w:pPr>
              <w:spacing w:after="0" w:line="240" w:lineRule="auto"/>
              <w:rPr>
                <w:noProof/>
              </w:rPr>
            </w:pPr>
          </w:p>
          <w:p w14:paraId="0B6BC39A" w14:textId="053C80AA" w:rsidR="00C77D88" w:rsidRPr="00C77D88" w:rsidRDefault="00C77D88" w:rsidP="00A6328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A8D08D"/>
              <w:spacing w:after="0" w:line="240" w:lineRule="auto"/>
              <w:rPr>
                <w:rFonts w:eastAsia="Times New Roman" w:cs="Calibri"/>
                <w:b/>
                <w:i/>
                <w:sz w:val="16"/>
                <w:szCs w:val="16"/>
              </w:rPr>
            </w:pPr>
            <w:r w:rsidRPr="00C77D88">
              <w:rPr>
                <w:rFonts w:eastAsia="Times New Roman" w:cs="Calibri"/>
                <w:b/>
                <w:i/>
                <w:sz w:val="16"/>
                <w:szCs w:val="16"/>
              </w:rPr>
              <w:t>Acquisition Cost: The cost of acquiring a residence as a completed residential unit</w:t>
            </w:r>
          </w:p>
          <w:p w14:paraId="403B919C" w14:textId="5BE6B668" w:rsidR="00C77D88" w:rsidRDefault="00C77D88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  <w:p w14:paraId="484DDD05" w14:textId="5A0D6089" w:rsidR="00A6328C" w:rsidRDefault="002C15B2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noProof/>
                <w:kern w:val="24"/>
                <w:sz w:val="18"/>
                <w:szCs w:val="18"/>
              </w:rPr>
              <w:drawing>
                <wp:inline distT="0" distB="0" distL="0" distR="0" wp14:anchorId="6A5E202D" wp14:editId="2A09EE72">
                  <wp:extent cx="1981200" cy="2353310"/>
                  <wp:effectExtent l="0" t="0" r="0" b="8890"/>
                  <wp:docPr id="15461286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35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24F05D" w14:textId="75F1DEFA" w:rsidR="00A6328C" w:rsidRDefault="00A6328C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  <w:p w14:paraId="1A26210A" w14:textId="77112785" w:rsidR="00A6328C" w:rsidRDefault="00A6328C" w:rsidP="00A6328C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6"/>
                <w:szCs w:val="16"/>
              </w:rPr>
            </w:pPr>
          </w:p>
          <w:p w14:paraId="43CE3CD9" w14:textId="099FAFB4" w:rsidR="00A6328C" w:rsidRDefault="00A6328C" w:rsidP="00A6328C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6"/>
                <w:szCs w:val="16"/>
              </w:rPr>
            </w:pPr>
          </w:p>
          <w:p w14:paraId="0AE1D02B" w14:textId="5D1791A8" w:rsidR="002733F7" w:rsidRDefault="002733F7" w:rsidP="002733F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kern w:val="24"/>
                <w:sz w:val="18"/>
                <w:szCs w:val="18"/>
              </w:rPr>
            </w:pPr>
            <w:r>
              <w:rPr>
                <w:rStyle w:val="normaltextrun"/>
                <w:rFonts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*First Time Homebuyers may access Down Payment Assistance available in all cities/towns in the Commonwealth. The DPA is a Fixed Loan Amount of $25,000. The DPA is a Second Mortgage at a 2% interest rate, fully amortized 15 year-fixed rate and is due upon sale or refinance of the property.</w:t>
            </w:r>
            <w:r>
              <w:rPr>
                <w:rStyle w:val="eop"/>
                <w:rFonts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 </w:t>
            </w:r>
          </w:p>
          <w:p w14:paraId="668B4E9E" w14:textId="054CB00A" w:rsidR="00A6328C" w:rsidRDefault="00A6328C" w:rsidP="00484403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4F20FAC6" w14:textId="77777777" w:rsidTr="04555853">
        <w:trPr>
          <w:trHeight w:val="2051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71893CC3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BERKSHIRE COUNTY</w:t>
            </w:r>
          </w:p>
          <w:p w14:paraId="63FFCE45" w14:textId="770F660C" w:rsidR="00C77D88" w:rsidRPr="00E213F3" w:rsidRDefault="00C77D88" w:rsidP="0072662B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Adams, Alford, Becket, Cheshire, Clarksburg, Dalton, Egremont, Florida, Great Barrington, Hancock, Hinsdale, </w:t>
            </w:r>
            <w:proofErr w:type="spellStart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Lanesborough</w:t>
            </w:r>
            <w:proofErr w:type="spellEnd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Lee, Lenox, Monterey, Mt. Washington, New Ashford, New Marlborough, </w:t>
            </w:r>
            <w:r w:rsidR="00D649C8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North Adams,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Otis, Peru, Pittsfield, Richmond, Sandisfield, Savoy, Sheffield, Stockbridge, </w:t>
            </w:r>
            <w:proofErr w:type="spellStart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Tyringham</w:t>
            </w:r>
            <w:proofErr w:type="spellEnd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Washington, West Stockbridge, Williamstown, Windsor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67992ADE" w14:textId="77777777" w:rsidR="00C77D88" w:rsidRPr="00E213F3" w:rsidRDefault="00C77D88" w:rsidP="00147D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1A32CC8D" w14:textId="3D5C1789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F663A3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1</w:t>
            </w:r>
            <w:r w:rsidR="750D3C0B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24,875</w:t>
            </w:r>
          </w:p>
          <w:p w14:paraId="29DDFF89" w14:textId="274A7AAF" w:rsidR="00C77D88" w:rsidRPr="00E213F3" w:rsidRDefault="00C77D88" w:rsidP="00147D5D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44A0FB18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MIDDLESEX COUNTY</w:t>
            </w:r>
          </w:p>
          <w:p w14:paraId="6ECD96C4" w14:textId="5960435F" w:rsidR="00C77D88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Cambridge, Everett, Somerville</w:t>
            </w:r>
          </w:p>
          <w:p w14:paraId="601DCF3E" w14:textId="77777777" w:rsidR="00C77D88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72A4690B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Acton, Arlington, Ashby, Ashland, Ayer, Bedford, Belmont,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Billerica,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Boxborough, Burlington, </w:t>
            </w:r>
          </w:p>
          <w:p w14:paraId="285EBDF0" w14:textId="17620283" w:rsidR="00C77D88" w:rsidRPr="006C51D8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Carlisle,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Chelmsford,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Concord,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Dracut, Dunstable,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Framingham,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Groton,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Holliston, Hopkinton, Hudson, Lexington, Lincoln, Littleton, </w:t>
            </w:r>
            <w:r w:rsidR="001E7F9C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Lowell,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Marlborough, Malden, Maynard, Medford, Melrose, Natick, Newton, North Reading,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Pepperell,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Reading, Sherborn, Shirley, Stoneham, Stow, Sudbury,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Tewksbury,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Townsend,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Tyngsborough,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Wakefield, Waltham, Watertown, Wayland,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Westford,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Weston, Wilmington, Winchester, Woburn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2EFD9" w:themeFill="accent6" w:themeFillTint="33"/>
          </w:tcPr>
          <w:p w14:paraId="55A96C3D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1946DAC6" w14:textId="0C35CE48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4357A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</w:t>
            </w:r>
            <w:r w:rsidR="00D15AE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63,700</w:t>
            </w:r>
          </w:p>
          <w:p w14:paraId="4E0C3C03" w14:textId="1D8771F7" w:rsidR="04555853" w:rsidRDefault="04555853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</w:p>
          <w:p w14:paraId="72BD706D" w14:textId="51FCF1A6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36693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</w:t>
            </w:r>
            <w:r w:rsidR="0070797F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8.900</w:t>
            </w:r>
          </w:p>
        </w:tc>
        <w:tc>
          <w:tcPr>
            <w:tcW w:w="3260" w:type="dxa"/>
            <w:vMerge/>
          </w:tcPr>
          <w:p w14:paraId="688EF384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5D84024B" w14:textId="77777777" w:rsidTr="04555853">
        <w:trPr>
          <w:trHeight w:val="1331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3F416661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BRISTOL COUNTY</w:t>
            </w:r>
          </w:p>
          <w:p w14:paraId="4B017905" w14:textId="5AF2F5C5" w:rsidR="00C77D88" w:rsidRDefault="00C77D88" w:rsidP="002107F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i/>
                <w:iCs/>
                <w:kern w:val="24"/>
                <w:sz w:val="18"/>
                <w:szCs w:val="18"/>
              </w:rPr>
              <w:t>Fall River</w:t>
            </w:r>
          </w:p>
          <w:p w14:paraId="6809751C" w14:textId="77777777" w:rsidR="001000FA" w:rsidRDefault="001000FA" w:rsidP="006C51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3585F1FD" w14:textId="704A28BB" w:rsidR="00C77D88" w:rsidRPr="00E213F3" w:rsidRDefault="00C77D88" w:rsidP="006C51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Acushnet, Attleboro, Berkley, Dartmouth, Dighton, Easton, Fairhaven, Freetown, Mansfield, New Bedford, North Attleborough, Norton, Raynham, Rehoboth, Seekonk, Somerset, Swansea, Taunton, Westport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6EA1467B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kern w:val="24"/>
                <w:sz w:val="18"/>
                <w:szCs w:val="18"/>
              </w:rPr>
            </w:pPr>
          </w:p>
          <w:p w14:paraId="3C19D924" w14:textId="50C2210B" w:rsidR="00C77D88" w:rsidRPr="00E213F3" w:rsidRDefault="00C77D88" w:rsidP="04555853">
            <w:pPr>
              <w:shd w:val="clear" w:color="auto" w:fill="C5E0B3" w:themeFill="accent6" w:themeFillTint="6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7966C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</w:t>
            </w:r>
            <w:r w:rsidR="65133470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40</w:t>
            </w:r>
            <w:r w:rsidR="007966C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,400</w:t>
            </w:r>
          </w:p>
          <w:p w14:paraId="46AC08AE" w14:textId="77777777" w:rsidR="00C77D88" w:rsidRPr="00E213F3" w:rsidRDefault="00C77D88" w:rsidP="008C665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50D5C371" w14:textId="2DE7DFB9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$</w:t>
            </w:r>
            <w:r w:rsidR="007966C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12</w:t>
            </w:r>
            <w:r w:rsidR="4AB2D2C1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C5E0B3"/>
              </w:rPr>
              <w:t>7,700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33B7A3CA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NANTUCKET COUNTY</w:t>
            </w:r>
          </w:p>
          <w:p w14:paraId="271338C7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Nantucket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2775ED35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219C598" w14:textId="338A5140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36693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</w:t>
            </w:r>
            <w:r w:rsidR="00D439FC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53,100</w:t>
            </w:r>
          </w:p>
        </w:tc>
        <w:tc>
          <w:tcPr>
            <w:tcW w:w="3260" w:type="dxa"/>
            <w:vMerge/>
          </w:tcPr>
          <w:p w14:paraId="61BE5306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6701591F" w14:textId="77777777" w:rsidTr="04555853">
        <w:trPr>
          <w:trHeight w:val="971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2C58CD6A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  <w:t xml:space="preserve">DUKES COUNTY </w:t>
            </w:r>
          </w:p>
          <w:p w14:paraId="65CD3100" w14:textId="77777777" w:rsidR="00C77D88" w:rsidRPr="00E213F3" w:rsidRDefault="00A30153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Aquinnah, </w:t>
            </w:r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Chilmark, Edgartown,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Gosnold</w:t>
            </w:r>
            <w:proofErr w:type="spellEnd"/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Oak Bluffs, Tisbury, West Tisbury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0BDDB082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52C92718" w14:textId="1A5531B1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$</w:t>
            </w:r>
            <w:r w:rsidR="007966C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12</w:t>
            </w:r>
            <w:r w:rsidR="007E40C6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  <w:shd w:val="clear" w:color="auto" w:fill="E2EFD9"/>
              </w:rPr>
              <w:t>8,900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09EDA295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NORFOLK COUNTY</w:t>
            </w:r>
          </w:p>
          <w:p w14:paraId="7E3432EB" w14:textId="77777777" w:rsidR="00D439FC" w:rsidRPr="00D67C8C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</w:pPr>
            <w:r w:rsidRPr="00D67C8C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Avon</w:t>
            </w:r>
          </w:p>
          <w:p w14:paraId="3BD0241F" w14:textId="77777777" w:rsidR="00D439FC" w:rsidRDefault="00D439FC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7C82DFF4" w14:textId="1B87979D" w:rsidR="00C77D88" w:rsidRPr="006C51D8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Bellingham, Braintree, Brookline, Canton, </w:t>
            </w:r>
            <w:proofErr w:type="spellStart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Cohassett</w:t>
            </w:r>
            <w:proofErr w:type="spellEnd"/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Dedham, Dover, Foxborough, Franklin, Holbrook, Medfield, Medway, Millis, Milton, Needham, Norfolk, Norwood, Plainville, Quincy</w:t>
            </w:r>
            <w:r w:rsidRPr="00E213F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,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Randolph, Sharon, Stoughton, Walpole, Wellesley, Westwood, Weymouth, Wrentham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2EFD9" w:themeFill="accent6" w:themeFillTint="33"/>
          </w:tcPr>
          <w:p w14:paraId="43D68BD3" w14:textId="5695B319" w:rsidR="00C77D88" w:rsidRPr="00E213F3" w:rsidRDefault="00D439FC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$</w:t>
            </w:r>
            <w:r w:rsidR="00B93739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127,700</w:t>
            </w:r>
          </w:p>
          <w:p w14:paraId="12B8CA83" w14:textId="77777777" w:rsidR="00D439FC" w:rsidRDefault="00D439FC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</w:p>
          <w:p w14:paraId="0776D06A" w14:textId="77777777" w:rsidR="00D439FC" w:rsidRDefault="00D439FC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</w:p>
          <w:p w14:paraId="18BF04FB" w14:textId="11D755BD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36693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</w:t>
            </w:r>
            <w:r w:rsidR="00B9373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8,900</w:t>
            </w:r>
          </w:p>
        </w:tc>
        <w:tc>
          <w:tcPr>
            <w:tcW w:w="3260" w:type="dxa"/>
            <w:vMerge/>
          </w:tcPr>
          <w:p w14:paraId="732ED72A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5AB5C206" w14:textId="77777777" w:rsidTr="04555853">
        <w:trPr>
          <w:trHeight w:val="1817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51AA5CDB" w14:textId="121D6FF4" w:rsidR="00C77D88" w:rsidRPr="00E853B8" w:rsidRDefault="00C77D88" w:rsidP="00E853B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ESSEX COUNTY</w:t>
            </w:r>
          </w:p>
          <w:p w14:paraId="0FB911B5" w14:textId="35CB7550" w:rsidR="00C77D88" w:rsidRDefault="00E853B8" w:rsidP="00E213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Lawrence, </w:t>
            </w:r>
            <w:r w:rsidR="00C77D88" w:rsidRPr="00E213F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>Lynn</w:t>
            </w:r>
          </w:p>
          <w:p w14:paraId="49E8FF8E" w14:textId="77777777" w:rsidR="00C77D88" w:rsidRPr="006C51D8" w:rsidRDefault="00C77D88" w:rsidP="00E213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6"/>
                <w:szCs w:val="16"/>
              </w:rPr>
            </w:pPr>
          </w:p>
          <w:p w14:paraId="0AA0CA46" w14:textId="77777777" w:rsidR="00C77D88" w:rsidRPr="006C51D8" w:rsidRDefault="00C77D88" w:rsidP="006C51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Amesbury,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Andover,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Beverly,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Boxford,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Danvers, Essex,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Georgetown,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Gloucester,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Groveland,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Hamilton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C5E0B3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C5E0B3"/>
              </w:rPr>
              <w:t xml:space="preserve"> Haverhill,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C5E0B3"/>
              </w:rPr>
              <w:t xml:space="preserve">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Ipswich, Lynnfield, Manchester, Marblehead,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Merrimac, Methuen,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Middleton, Nahant, Newbury, Newburyport, 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North Andover,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Peabody, Rockport, Rowley, Salem, Salisbury, Saugus, Swampscott, Topsfield, Wenham</w:t>
            </w: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West Newbury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557C912E" w14:textId="77777777" w:rsidR="00C77D88" w:rsidRPr="00E213F3" w:rsidRDefault="00C77D88" w:rsidP="008C6650">
            <w:pPr>
              <w:spacing w:after="0" w:line="240" w:lineRule="auto"/>
              <w:rPr>
                <w:rFonts w:ascii="Calibri Light" w:eastAsia="Times New Roman" w:hAnsi="Calibri Light" w:cs="Calibri Light"/>
                <w:kern w:val="24"/>
                <w:sz w:val="18"/>
                <w:szCs w:val="18"/>
              </w:rPr>
            </w:pPr>
          </w:p>
          <w:p w14:paraId="26DA82EE" w14:textId="088F62CC" w:rsidR="00C77D88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B8521A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</w:t>
            </w:r>
            <w:r w:rsidR="3E368DC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6</w:t>
            </w:r>
            <w:r w:rsidR="007E40C6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3,700</w:t>
            </w:r>
          </w:p>
          <w:p w14:paraId="27DDA98C" w14:textId="7CC2192B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DBE2577" w14:textId="77777777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02B03C9F" w14:textId="4148445C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B8521A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</w:t>
            </w:r>
            <w:r w:rsidR="0081451F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8,900</w:t>
            </w:r>
          </w:p>
          <w:p w14:paraId="3E1252F0" w14:textId="77777777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60049D5A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PLYMOUTH COUNTY</w:t>
            </w:r>
          </w:p>
          <w:p w14:paraId="02960DDD" w14:textId="5A5480CA" w:rsidR="00C77D88" w:rsidRPr="006C51D8" w:rsidRDefault="00344F9D" w:rsidP="045558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Abington, Bridgewater</w:t>
            </w:r>
            <w:r w:rsidR="00DF49D6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r w:rsidR="007713FE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Brockton, </w:t>
            </w:r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Carver, Duxbury</w:t>
            </w:r>
            <w:r w:rsidR="006E4F8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</w:t>
            </w:r>
            <w:r w:rsidR="007713FE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East Bridgewater</w:t>
            </w:r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r w:rsidR="00DD5D2B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Halifax, </w:t>
            </w:r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Hanover, </w:t>
            </w:r>
            <w:r w:rsidR="00DD5D2B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Hanson, </w:t>
            </w:r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Hingham, Hull, Kingston,</w:t>
            </w:r>
            <w:r w:rsidR="00C77D88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</w:t>
            </w:r>
            <w:r w:rsidR="00DD5D2B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Lakeville, </w:t>
            </w:r>
            <w:r w:rsidR="00D06AE2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Marion, </w:t>
            </w:r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Marshfield,</w:t>
            </w:r>
            <w:r w:rsidR="00D06AE2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</w:t>
            </w:r>
            <w:r w:rsidR="00414C90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Mattapoisett</w:t>
            </w:r>
            <w:r w:rsidR="002434C4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Middleborough</w:t>
            </w:r>
            <w:r w:rsidR="00414C90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</w:t>
            </w:r>
            <w:r w:rsidR="00C77D88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</w:t>
            </w:r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Norwell, Pembroke, Plymouth</w:t>
            </w:r>
            <w:r w:rsidR="00414C90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Plympton,</w:t>
            </w:r>
            <w:r w:rsidR="005545C4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Rochester</w:t>
            </w:r>
            <w:r w:rsidR="00C77D88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r w:rsidR="00C77D88"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Rockland, Scituate, Wareham</w:t>
            </w:r>
            <w:r w:rsidR="006E4F8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West Bridgewater, </w:t>
            </w:r>
            <w:proofErr w:type="spellStart"/>
            <w:r w:rsidR="006E4F8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Whtiman</w:t>
            </w:r>
            <w:proofErr w:type="spellEnd"/>
          </w:p>
          <w:p w14:paraId="2F19BA76" w14:textId="0786CE2B" w:rsidR="00C77D88" w:rsidRPr="006C51D8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</w:pPr>
          </w:p>
          <w:p w14:paraId="2C156036" w14:textId="292570AC" w:rsidR="00C77D88" w:rsidRPr="006C51D8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4B18BB47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0ED56D76" w14:textId="4A7BDCD1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366932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</w:t>
            </w:r>
            <w:r w:rsidR="006F3ADA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8,900</w:t>
            </w:r>
          </w:p>
          <w:p w14:paraId="2CD4F31A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007EFEDF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23045CFF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9706E03" w14:textId="750F3B6F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69396A74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110F7156" w14:textId="77777777" w:rsidTr="04555853">
        <w:trPr>
          <w:trHeight w:val="989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09E150E0" w14:textId="77777777" w:rsidR="00C77D88" w:rsidRPr="002B34E9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FRANKLIN COUNTY</w:t>
            </w:r>
          </w:p>
          <w:p w14:paraId="23E85C0C" w14:textId="77777777" w:rsidR="00C77D88" w:rsidRPr="002B34E9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2B34E9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Ashfield, Bernardston, Buckland, Charlemont, Colrain, Conway, Deerfield, Erving, Gill, Greenfield, Hawley, Heath, Leverett, Leyden, Monroe, Montague, New Salem, Northfield, Orange, Rowe, Shelburne, Shutesbury, Sunderland, Warwick, Wendell, Whately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241FF474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8F1D38A" w14:textId="4F39468F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4357A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12</w:t>
            </w:r>
            <w:r w:rsidR="7F49663D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7,70</w:t>
            </w:r>
            <w:r w:rsidR="004357A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704D4752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SUFFOLK COUNTY</w:t>
            </w:r>
          </w:p>
          <w:p w14:paraId="6647B1EB" w14:textId="2DF1B3F0" w:rsidR="00C77D88" w:rsidRPr="00F76F8F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kern w:val="24"/>
                <w:sz w:val="18"/>
                <w:szCs w:val="18"/>
              </w:rPr>
              <w:t>Boston</w:t>
            </w:r>
            <w:r w:rsidRPr="00E213F3">
              <w:rPr>
                <w:rFonts w:ascii="Calibri Light" w:eastAsia="Times New Roman" w:hAnsi="Calibri Light" w:cs="Calibri Light"/>
                <w:i/>
                <w:iCs/>
                <w:color w:val="000000"/>
                <w:kern w:val="24"/>
                <w:sz w:val="18"/>
                <w:szCs w:val="18"/>
              </w:rPr>
              <w:t xml:space="preserve">, </w:t>
            </w:r>
            <w:r w:rsidRPr="00E213F3"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kern w:val="24"/>
                <w:sz w:val="18"/>
                <w:szCs w:val="18"/>
              </w:rPr>
              <w:t>Chelsea</w:t>
            </w:r>
          </w:p>
          <w:p w14:paraId="6781603B" w14:textId="77777777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Revere</w:t>
            </w:r>
            <w:r w:rsidRPr="00E213F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  <w:t xml:space="preserve">, </w:t>
            </w:r>
            <w:r w:rsidRPr="00E213F3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Winthrop</w:t>
            </w:r>
          </w:p>
          <w:p w14:paraId="6955ABCC" w14:textId="77777777" w:rsidR="00C77D88" w:rsidRPr="00E213F3" w:rsidRDefault="00C77D88" w:rsidP="00E213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E2EFD9" w:themeFill="accent6" w:themeFillTint="33"/>
          </w:tcPr>
          <w:p w14:paraId="16AC8E53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D3B1285" w14:textId="62A4C1BE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FF40C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16</w:t>
            </w:r>
            <w:r w:rsidR="00901959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3,700</w:t>
            </w:r>
          </w:p>
          <w:p w14:paraId="12CCE3A0" w14:textId="4734AB64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FF40C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14</w:t>
            </w:r>
            <w:r w:rsidR="005C0E86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8,9</w:t>
            </w:r>
            <w:r w:rsidR="00FF40C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00</w:t>
            </w:r>
          </w:p>
          <w:p w14:paraId="59451F6E" w14:textId="77777777" w:rsidR="00C77D88" w:rsidRPr="00E213F3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4BD3A28A" w14:textId="77777777" w:rsidR="00C77D88" w:rsidRPr="00CF6B55" w:rsidRDefault="00C77D88" w:rsidP="00CF6B55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  <w:tr w:rsidR="00C77D88" w14:paraId="5F6FCE12" w14:textId="77777777" w:rsidTr="00247A5F">
        <w:trPr>
          <w:trHeight w:val="1970"/>
        </w:trPr>
        <w:tc>
          <w:tcPr>
            <w:tcW w:w="747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187BA49F" w14:textId="77777777" w:rsidR="00C77D88" w:rsidRPr="00A51651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A51651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HAMPDEN COUNTY</w:t>
            </w:r>
          </w:p>
          <w:p w14:paraId="5A6719F6" w14:textId="77777777" w:rsidR="00C77D88" w:rsidRPr="00A51651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A51651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Agawam, Blandford, Brimfield, Chester,</w:t>
            </w:r>
            <w:r w:rsidRPr="00A51651">
              <w:rPr>
                <w:rFonts w:ascii="Calibri Light" w:eastAsia="Times New Roman" w:hAnsi="Calibri Light" w:cs="Calibri Light"/>
                <w:i/>
                <w:iCs/>
                <w:color w:val="000000"/>
                <w:kern w:val="24"/>
                <w:sz w:val="18"/>
                <w:szCs w:val="18"/>
              </w:rPr>
              <w:t xml:space="preserve"> </w:t>
            </w:r>
            <w:r w:rsidRPr="00A51651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Chicopee, East Longmeadow, Granville, Hampden, Holland, Holyoke, Longmeadow, Ludlow, Monson, Montgomery, Palmer, Russell, Southwick, Springfield, Tolland, Wales, Westfield, West Springfield, Wilbraham</w:t>
            </w:r>
          </w:p>
          <w:p w14:paraId="405BE708" w14:textId="77777777" w:rsidR="00C77D88" w:rsidRPr="00A51651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20BAF0A1" w14:textId="77777777" w:rsidR="00C77D88" w:rsidRPr="00A51651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</w:p>
          <w:p w14:paraId="3EAE1858" w14:textId="705A8DA3" w:rsidR="00C77D88" w:rsidRPr="00A51651" w:rsidRDefault="00FD6A48" w:rsidP="004B17DB">
            <w:pPr>
              <w:spacing w:after="0" w:line="240" w:lineRule="auto"/>
              <w:rPr>
                <w:rFonts w:eastAsia="Times New Roman" w:cs="Calibri"/>
                <w:b/>
                <w:i/>
                <w:sz w:val="18"/>
                <w:szCs w:val="18"/>
              </w:rPr>
            </w:pPr>
            <w:r w:rsidRPr="00A51651">
              <w:rPr>
                <w:rFonts w:eastAsia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37E8C93A" w14:textId="77777777" w:rsidR="00C77D88" w:rsidRPr="00A51651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  <w:r w:rsidRPr="00A51651">
              <w:rPr>
                <w:rFonts w:ascii="Calibri Light" w:eastAsia="Times New Roman" w:hAnsi="Calibri Light" w:cs="Calibri Light"/>
                <w:kern w:val="24"/>
                <w:sz w:val="18"/>
                <w:szCs w:val="18"/>
              </w:rPr>
              <w:t xml:space="preserve"> </w:t>
            </w:r>
          </w:p>
          <w:p w14:paraId="787C8711" w14:textId="4B28EE19" w:rsidR="00C77D88" w:rsidRPr="00A51651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0A51651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$1</w:t>
            </w:r>
            <w:r w:rsidR="004357A9" w:rsidRPr="00A51651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2</w:t>
            </w:r>
            <w:r w:rsidR="7782C62A" w:rsidRPr="00A51651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7,700</w:t>
            </w:r>
          </w:p>
        </w:tc>
        <w:tc>
          <w:tcPr>
            <w:tcW w:w="71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</w:tcPr>
          <w:p w14:paraId="5C567E93" w14:textId="77777777" w:rsidR="00C77D88" w:rsidRPr="00A51651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A51651"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  <w:t>WORCESTER COUNTY</w:t>
            </w:r>
          </w:p>
          <w:p w14:paraId="7D42C0B7" w14:textId="77777777" w:rsidR="00C77D88" w:rsidRPr="00A51651" w:rsidRDefault="00C77D88" w:rsidP="00CF6B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A51651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Ashburnham, Athol, Auburn, Barre, Berlin, Blackstone, Bolton, Boylston, Brookfield, Charlton, Clinton, Douglas, Dudley, East Brookfield, Fitchburg, Gardner, Grafton, Hardwick, Harvard, Holden, Hopedale, Hubbardston, Lancaster, Leicester, Leominster, Lunenburg, Mendon, Milford, Millbury, Millville, New Braintree, North Brookfield, Northborough, Northbridge, Oakham, Oxford, Paxton, </w:t>
            </w:r>
            <w:proofErr w:type="spellStart"/>
            <w:r w:rsidRPr="00A51651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Petersham</w:t>
            </w:r>
            <w:proofErr w:type="spellEnd"/>
            <w:r w:rsidRPr="00A51651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A51651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Phillipston</w:t>
            </w:r>
            <w:proofErr w:type="spellEnd"/>
            <w:r w:rsidRPr="00A51651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Princeton, </w:t>
            </w:r>
            <w:proofErr w:type="spellStart"/>
            <w:r w:rsidRPr="00A51651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Royalston</w:t>
            </w:r>
            <w:proofErr w:type="spellEnd"/>
            <w:r w:rsidRPr="00A51651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Rutland, Shrewsbury, Southbridge, Southborough, Spencer, Sterling, Sturbridge, Sutton, Templeton, Upton, Uxbridge, Warren, Webster, West Boylston, West Brookfield, Westborough, Westminster, Winchendon, Worcester</w:t>
            </w:r>
          </w:p>
          <w:p w14:paraId="04E81B3A" w14:textId="77777777" w:rsidR="00C77D88" w:rsidRPr="00A51651" w:rsidRDefault="00C77D88" w:rsidP="00A048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0B3" w:themeFill="accent6" w:themeFillTint="66"/>
          </w:tcPr>
          <w:p w14:paraId="57694587" w14:textId="77777777" w:rsidR="00C77D88" w:rsidRPr="00E213F3" w:rsidRDefault="00C77D88" w:rsidP="00D46F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kern w:val="24"/>
                <w:sz w:val="18"/>
                <w:szCs w:val="18"/>
              </w:rPr>
            </w:pPr>
          </w:p>
          <w:p w14:paraId="7C9D347D" w14:textId="7B084CD2" w:rsidR="00C77D88" w:rsidRPr="00E213F3" w:rsidRDefault="00C77D88" w:rsidP="0455585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</w:pPr>
            <w:r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$</w:t>
            </w:r>
            <w:r w:rsidR="002F5AD5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1</w:t>
            </w:r>
            <w:r w:rsidR="69DB6329" w:rsidRPr="04555853">
              <w:rPr>
                <w:rFonts w:ascii="Calibri Light" w:eastAsia="Times New Roman" w:hAnsi="Calibri Light" w:cs="Calibri Light"/>
                <w:b/>
                <w:bCs/>
                <w:kern w:val="24"/>
                <w:sz w:val="18"/>
                <w:szCs w:val="18"/>
              </w:rPr>
              <w:t>27,700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5F3A78E" w14:textId="4CD2AD85" w:rsidR="00C77D88" w:rsidRPr="00CF6B55" w:rsidRDefault="00C77D88" w:rsidP="00D46F04">
            <w:pPr>
              <w:spacing w:after="0" w:line="240" w:lineRule="auto"/>
              <w:rPr>
                <w:rFonts w:eastAsia="Times New Roman" w:cs="Calibri"/>
                <w:b/>
                <w:kern w:val="24"/>
                <w:sz w:val="18"/>
                <w:szCs w:val="18"/>
              </w:rPr>
            </w:pPr>
          </w:p>
        </w:tc>
      </w:tr>
    </w:tbl>
    <w:p w14:paraId="5F41806C" w14:textId="78C4247A" w:rsidR="00CF6B55" w:rsidRPr="001634C5" w:rsidRDefault="00CF6B55" w:rsidP="00CF6B55">
      <w:pPr>
        <w:spacing w:after="0"/>
        <w:rPr>
          <w:b/>
          <w:vanish/>
        </w:rPr>
      </w:pPr>
    </w:p>
    <w:p w14:paraId="6EE8A10C" w14:textId="77777777" w:rsidR="00AC2553" w:rsidRPr="001634C5" w:rsidRDefault="00AC2553">
      <w:pPr>
        <w:rPr>
          <w:b/>
          <w:u w:val="words"/>
        </w:rPr>
      </w:pPr>
    </w:p>
    <w:sectPr w:rsidR="00AC2553" w:rsidRPr="001634C5" w:rsidSect="00FB4CCB">
      <w:type w:val="continuous"/>
      <w:pgSz w:w="20160" w:h="12240" w:orient="landscape" w:code="5"/>
      <w:pgMar w:top="144" w:right="144" w:bottom="144" w:left="144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339308799" textId="2004318071" start="321" length="6" invalidationStart="321" invalidationLength="6" id="4regCYJK"/>
    <int:ParagraphRange paragraphId="949213892" textId="2004318071" start="94" length="4" invalidationStart="94" invalidationLength="4" id="UqagBprJ"/>
    <int:WordHash hashCode="XE/HCLFqadRDv+" id="WdGlGDEj"/>
  </int:Manifest>
  <int:Observations>
    <int:Content id="4regCYJK">
      <int:Rejection type="LegacyProofing"/>
    </int:Content>
    <int:Content id="UqagBprJ">
      <int:Rejection type="LegacyProofing"/>
    </int:Content>
    <int:Content id="WdGlGDEj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5"/>
    <w:rsid w:val="00010014"/>
    <w:rsid w:val="00010550"/>
    <w:rsid w:val="00012E7A"/>
    <w:rsid w:val="00041997"/>
    <w:rsid w:val="0004346F"/>
    <w:rsid w:val="00051588"/>
    <w:rsid w:val="000516AE"/>
    <w:rsid w:val="00054E80"/>
    <w:rsid w:val="00090C19"/>
    <w:rsid w:val="000D08FA"/>
    <w:rsid w:val="000E1429"/>
    <w:rsid w:val="000E72A5"/>
    <w:rsid w:val="000E7B19"/>
    <w:rsid w:val="000F28BE"/>
    <w:rsid w:val="001000FA"/>
    <w:rsid w:val="00100458"/>
    <w:rsid w:val="00100BF9"/>
    <w:rsid w:val="00102D1F"/>
    <w:rsid w:val="0010785A"/>
    <w:rsid w:val="001123A5"/>
    <w:rsid w:val="00112913"/>
    <w:rsid w:val="00113BF0"/>
    <w:rsid w:val="00124F76"/>
    <w:rsid w:val="00126B6F"/>
    <w:rsid w:val="00126E43"/>
    <w:rsid w:val="00134A0B"/>
    <w:rsid w:val="001364D8"/>
    <w:rsid w:val="00143C45"/>
    <w:rsid w:val="00147D5D"/>
    <w:rsid w:val="001634C5"/>
    <w:rsid w:val="00167C73"/>
    <w:rsid w:val="00185DC4"/>
    <w:rsid w:val="00191CE7"/>
    <w:rsid w:val="001A40DF"/>
    <w:rsid w:val="001B7139"/>
    <w:rsid w:val="001C662E"/>
    <w:rsid w:val="001D33F5"/>
    <w:rsid w:val="001D7364"/>
    <w:rsid w:val="001E2A24"/>
    <w:rsid w:val="001E449C"/>
    <w:rsid w:val="001E4690"/>
    <w:rsid w:val="001E7F9C"/>
    <w:rsid w:val="00204A3D"/>
    <w:rsid w:val="002107F0"/>
    <w:rsid w:val="00216801"/>
    <w:rsid w:val="00221B30"/>
    <w:rsid w:val="002325FB"/>
    <w:rsid w:val="002434C4"/>
    <w:rsid w:val="00247A5F"/>
    <w:rsid w:val="00250FDA"/>
    <w:rsid w:val="002552D6"/>
    <w:rsid w:val="002733F7"/>
    <w:rsid w:val="0027426F"/>
    <w:rsid w:val="00281F84"/>
    <w:rsid w:val="00283C63"/>
    <w:rsid w:val="0028489F"/>
    <w:rsid w:val="002A4596"/>
    <w:rsid w:val="002B34E9"/>
    <w:rsid w:val="002B3B93"/>
    <w:rsid w:val="002C0CFF"/>
    <w:rsid w:val="002C15B2"/>
    <w:rsid w:val="002C6D89"/>
    <w:rsid w:val="002D44E1"/>
    <w:rsid w:val="002D4AA0"/>
    <w:rsid w:val="002E1EB7"/>
    <w:rsid w:val="002E2E35"/>
    <w:rsid w:val="002E381C"/>
    <w:rsid w:val="002E4A1C"/>
    <w:rsid w:val="002F5AD5"/>
    <w:rsid w:val="003057A2"/>
    <w:rsid w:val="00314626"/>
    <w:rsid w:val="003253AE"/>
    <w:rsid w:val="00344F9D"/>
    <w:rsid w:val="0034668D"/>
    <w:rsid w:val="003526EE"/>
    <w:rsid w:val="00366932"/>
    <w:rsid w:val="00376241"/>
    <w:rsid w:val="00385690"/>
    <w:rsid w:val="0038757E"/>
    <w:rsid w:val="003B666D"/>
    <w:rsid w:val="003F7BBC"/>
    <w:rsid w:val="00402ED1"/>
    <w:rsid w:val="00414C90"/>
    <w:rsid w:val="00424150"/>
    <w:rsid w:val="00430A22"/>
    <w:rsid w:val="004357A9"/>
    <w:rsid w:val="00441CEA"/>
    <w:rsid w:val="004430BC"/>
    <w:rsid w:val="0044657F"/>
    <w:rsid w:val="00453F1C"/>
    <w:rsid w:val="00467B5F"/>
    <w:rsid w:val="00473141"/>
    <w:rsid w:val="00475A3B"/>
    <w:rsid w:val="00484403"/>
    <w:rsid w:val="004A7385"/>
    <w:rsid w:val="004B17DB"/>
    <w:rsid w:val="004C0222"/>
    <w:rsid w:val="00525E0C"/>
    <w:rsid w:val="005260C1"/>
    <w:rsid w:val="00527669"/>
    <w:rsid w:val="0053128D"/>
    <w:rsid w:val="00531C60"/>
    <w:rsid w:val="005545C4"/>
    <w:rsid w:val="005614AC"/>
    <w:rsid w:val="00581B39"/>
    <w:rsid w:val="005877DC"/>
    <w:rsid w:val="005A7390"/>
    <w:rsid w:val="005C0E86"/>
    <w:rsid w:val="005E5E6F"/>
    <w:rsid w:val="005F2251"/>
    <w:rsid w:val="00602D27"/>
    <w:rsid w:val="00607EFE"/>
    <w:rsid w:val="0061245F"/>
    <w:rsid w:val="006133C7"/>
    <w:rsid w:val="00626631"/>
    <w:rsid w:val="00633901"/>
    <w:rsid w:val="00634751"/>
    <w:rsid w:val="00636A83"/>
    <w:rsid w:val="00640621"/>
    <w:rsid w:val="00650CD6"/>
    <w:rsid w:val="00653BFC"/>
    <w:rsid w:val="006B4196"/>
    <w:rsid w:val="006C111D"/>
    <w:rsid w:val="006C51D8"/>
    <w:rsid w:val="006C6277"/>
    <w:rsid w:val="006C7408"/>
    <w:rsid w:val="006D03AD"/>
    <w:rsid w:val="006E4F85"/>
    <w:rsid w:val="006E7B6F"/>
    <w:rsid w:val="006F32B2"/>
    <w:rsid w:val="006F3ADA"/>
    <w:rsid w:val="0070797F"/>
    <w:rsid w:val="007226AE"/>
    <w:rsid w:val="007226E4"/>
    <w:rsid w:val="0072662B"/>
    <w:rsid w:val="00767616"/>
    <w:rsid w:val="007713FE"/>
    <w:rsid w:val="00787B12"/>
    <w:rsid w:val="00792E6F"/>
    <w:rsid w:val="007966C2"/>
    <w:rsid w:val="007A344F"/>
    <w:rsid w:val="007A7811"/>
    <w:rsid w:val="007C5594"/>
    <w:rsid w:val="007D5C65"/>
    <w:rsid w:val="007E40C6"/>
    <w:rsid w:val="007F51AC"/>
    <w:rsid w:val="007F5BC2"/>
    <w:rsid w:val="0080EB2F"/>
    <w:rsid w:val="00810B11"/>
    <w:rsid w:val="0081451F"/>
    <w:rsid w:val="00840945"/>
    <w:rsid w:val="00880FA4"/>
    <w:rsid w:val="00883098"/>
    <w:rsid w:val="00883DC9"/>
    <w:rsid w:val="0089108D"/>
    <w:rsid w:val="008B2784"/>
    <w:rsid w:val="008C6650"/>
    <w:rsid w:val="008D035B"/>
    <w:rsid w:val="00901959"/>
    <w:rsid w:val="00903C66"/>
    <w:rsid w:val="00906517"/>
    <w:rsid w:val="00914C33"/>
    <w:rsid w:val="009171B9"/>
    <w:rsid w:val="009263AB"/>
    <w:rsid w:val="0093132E"/>
    <w:rsid w:val="00934186"/>
    <w:rsid w:val="00955650"/>
    <w:rsid w:val="00966D39"/>
    <w:rsid w:val="0096718D"/>
    <w:rsid w:val="00970CBE"/>
    <w:rsid w:val="0097214A"/>
    <w:rsid w:val="0098046F"/>
    <w:rsid w:val="009A4BE9"/>
    <w:rsid w:val="009A4FC6"/>
    <w:rsid w:val="009B2A69"/>
    <w:rsid w:val="009B3A62"/>
    <w:rsid w:val="009C1FC4"/>
    <w:rsid w:val="009D3A21"/>
    <w:rsid w:val="009F15EC"/>
    <w:rsid w:val="00A04847"/>
    <w:rsid w:val="00A07F00"/>
    <w:rsid w:val="00A207C2"/>
    <w:rsid w:val="00A23134"/>
    <w:rsid w:val="00A30153"/>
    <w:rsid w:val="00A51651"/>
    <w:rsid w:val="00A6328C"/>
    <w:rsid w:val="00A63EE9"/>
    <w:rsid w:val="00A80554"/>
    <w:rsid w:val="00A96DD4"/>
    <w:rsid w:val="00AA00E9"/>
    <w:rsid w:val="00AB0BC9"/>
    <w:rsid w:val="00AC137A"/>
    <w:rsid w:val="00AC2553"/>
    <w:rsid w:val="00AC2CB0"/>
    <w:rsid w:val="00AC7085"/>
    <w:rsid w:val="00AD7F64"/>
    <w:rsid w:val="00B053FF"/>
    <w:rsid w:val="00B226BF"/>
    <w:rsid w:val="00B4248B"/>
    <w:rsid w:val="00B47814"/>
    <w:rsid w:val="00B53CEA"/>
    <w:rsid w:val="00B6173B"/>
    <w:rsid w:val="00B713B9"/>
    <w:rsid w:val="00B84721"/>
    <w:rsid w:val="00B84AC7"/>
    <w:rsid w:val="00B8521A"/>
    <w:rsid w:val="00B933A3"/>
    <w:rsid w:val="00B93739"/>
    <w:rsid w:val="00B96EB2"/>
    <w:rsid w:val="00BA4942"/>
    <w:rsid w:val="00BC2AA3"/>
    <w:rsid w:val="00BC40AD"/>
    <w:rsid w:val="00BD18D4"/>
    <w:rsid w:val="00BF2F6B"/>
    <w:rsid w:val="00C0181C"/>
    <w:rsid w:val="00C04F21"/>
    <w:rsid w:val="00C07C39"/>
    <w:rsid w:val="00C119CE"/>
    <w:rsid w:val="00C1777A"/>
    <w:rsid w:val="00C2084B"/>
    <w:rsid w:val="00C31188"/>
    <w:rsid w:val="00C34F2F"/>
    <w:rsid w:val="00C3517F"/>
    <w:rsid w:val="00C46B1A"/>
    <w:rsid w:val="00C528B6"/>
    <w:rsid w:val="00C56F6A"/>
    <w:rsid w:val="00C77D88"/>
    <w:rsid w:val="00C97BA7"/>
    <w:rsid w:val="00CB101E"/>
    <w:rsid w:val="00CC0292"/>
    <w:rsid w:val="00CC525D"/>
    <w:rsid w:val="00CD5974"/>
    <w:rsid w:val="00CF1532"/>
    <w:rsid w:val="00CF5B72"/>
    <w:rsid w:val="00CF6B55"/>
    <w:rsid w:val="00D06AE2"/>
    <w:rsid w:val="00D143C3"/>
    <w:rsid w:val="00D15AE3"/>
    <w:rsid w:val="00D2003F"/>
    <w:rsid w:val="00D439FC"/>
    <w:rsid w:val="00D46F04"/>
    <w:rsid w:val="00D518B5"/>
    <w:rsid w:val="00D61B51"/>
    <w:rsid w:val="00D649C8"/>
    <w:rsid w:val="00D65FAC"/>
    <w:rsid w:val="00D67C8C"/>
    <w:rsid w:val="00D757D6"/>
    <w:rsid w:val="00D8341C"/>
    <w:rsid w:val="00D87182"/>
    <w:rsid w:val="00DA4652"/>
    <w:rsid w:val="00DB0F05"/>
    <w:rsid w:val="00DB48C9"/>
    <w:rsid w:val="00DC2DD4"/>
    <w:rsid w:val="00DC499C"/>
    <w:rsid w:val="00DD01C5"/>
    <w:rsid w:val="00DD5D2B"/>
    <w:rsid w:val="00DE21BF"/>
    <w:rsid w:val="00DF49D6"/>
    <w:rsid w:val="00E01F13"/>
    <w:rsid w:val="00E213F3"/>
    <w:rsid w:val="00E2650C"/>
    <w:rsid w:val="00E32B3A"/>
    <w:rsid w:val="00E46478"/>
    <w:rsid w:val="00E52494"/>
    <w:rsid w:val="00E619B5"/>
    <w:rsid w:val="00E64023"/>
    <w:rsid w:val="00E713EB"/>
    <w:rsid w:val="00E8300C"/>
    <w:rsid w:val="00E853B8"/>
    <w:rsid w:val="00E922EA"/>
    <w:rsid w:val="00E95AB3"/>
    <w:rsid w:val="00EA0267"/>
    <w:rsid w:val="00EA10B2"/>
    <w:rsid w:val="00EA5BB3"/>
    <w:rsid w:val="00EC0FF7"/>
    <w:rsid w:val="00EF2299"/>
    <w:rsid w:val="00EF4BA9"/>
    <w:rsid w:val="00F06565"/>
    <w:rsid w:val="00F1626C"/>
    <w:rsid w:val="00F56461"/>
    <w:rsid w:val="00F57E80"/>
    <w:rsid w:val="00F60183"/>
    <w:rsid w:val="00F663A3"/>
    <w:rsid w:val="00F76F8F"/>
    <w:rsid w:val="00F8209F"/>
    <w:rsid w:val="00F91572"/>
    <w:rsid w:val="00F924A4"/>
    <w:rsid w:val="00FB4CCB"/>
    <w:rsid w:val="00FC04DA"/>
    <w:rsid w:val="00FD4BEA"/>
    <w:rsid w:val="00FD6A48"/>
    <w:rsid w:val="00FF40C3"/>
    <w:rsid w:val="00FF4430"/>
    <w:rsid w:val="00FF7629"/>
    <w:rsid w:val="04555853"/>
    <w:rsid w:val="055BCA40"/>
    <w:rsid w:val="0A8695B9"/>
    <w:rsid w:val="0B86AD29"/>
    <w:rsid w:val="1185852D"/>
    <w:rsid w:val="16F40D9D"/>
    <w:rsid w:val="18AC93B2"/>
    <w:rsid w:val="1E91860D"/>
    <w:rsid w:val="1F8CA77C"/>
    <w:rsid w:val="2782950E"/>
    <w:rsid w:val="28A5EF1F"/>
    <w:rsid w:val="2A67C86E"/>
    <w:rsid w:val="2B4CD878"/>
    <w:rsid w:val="309AC0A6"/>
    <w:rsid w:val="3652BB54"/>
    <w:rsid w:val="39075FC3"/>
    <w:rsid w:val="3B467CC2"/>
    <w:rsid w:val="3E368DC9"/>
    <w:rsid w:val="3E40FDDE"/>
    <w:rsid w:val="3F04EAE9"/>
    <w:rsid w:val="404FCF60"/>
    <w:rsid w:val="407B747A"/>
    <w:rsid w:val="4333696B"/>
    <w:rsid w:val="489E6A7E"/>
    <w:rsid w:val="4AB2D2C1"/>
    <w:rsid w:val="4D363FEE"/>
    <w:rsid w:val="4D378F0E"/>
    <w:rsid w:val="50674211"/>
    <w:rsid w:val="51B39456"/>
    <w:rsid w:val="5E9B50C9"/>
    <w:rsid w:val="60FCF698"/>
    <w:rsid w:val="6343C716"/>
    <w:rsid w:val="65133470"/>
    <w:rsid w:val="66F196B6"/>
    <w:rsid w:val="69DB6329"/>
    <w:rsid w:val="6E827F3B"/>
    <w:rsid w:val="750D3C0B"/>
    <w:rsid w:val="75A61ADC"/>
    <w:rsid w:val="7782C62A"/>
    <w:rsid w:val="7F4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03E6"/>
  <w15:chartTrackingRefBased/>
  <w15:docId w15:val="{76C5E3FB-F07D-4037-86DA-1188F6E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467B5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Default">
    <w:name w:val="Default"/>
    <w:rsid w:val="002168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8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733F7"/>
  </w:style>
  <w:style w:type="character" w:customStyle="1" w:styleId="eop">
    <w:name w:val="eop"/>
    <w:basedOn w:val="DefaultParagraphFont"/>
    <w:rsid w:val="0027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27098e88d26c4bcf" Type="http://schemas.microsoft.com/office/2019/09/relationships/intelligence" Target="intelligenc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15" ma:contentTypeDescription="Create a new document." ma:contentTypeScope="" ma:versionID="082f49a8137d05db17cc76779c7c2c6b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3be7bbcce9193a6b99cd349fe742affe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SalesRep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alesRep" ma:index="15" nillable="true" ma:displayName="Sales Rep" ma:description="Business development contact person" ma:format="Dropdown" ma:list="UserInfo" ma:SharePointGroup="0" ma:internalName="SalesR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lesRep xmlns="0ce9033b-ef78-45ea-a43f-b049cc66e580">
      <UserInfo>
        <DisplayName/>
        <AccountId xsi:nil="true"/>
        <AccountType/>
      </UserInfo>
    </SalesRep>
    <_dlc_DocId xmlns="19d263eb-ef03-4a3c-bbe0-59bb129058a9">25KNKYKHK3DE-1131356396-2633</_dlc_DocId>
    <_dlc_DocIdUrl xmlns="19d263eb-ef03-4a3c-bbe0-59bb129058a9">
      <Url>https://masshousing.sharepoint.com/sites/HOLendingOps/_layouts/15/DocIdRedir.aspx?ID=25KNKYKHK3DE-1131356396-2633</Url>
      <Description>25KNKYKHK3DE-1131356396-2633</Description>
    </_dlc_DocIdUrl>
    <SharedWithUsers xmlns="19d263eb-ef03-4a3c-bbe0-59bb129058a9">
      <UserInfo>
        <DisplayName>Deepak Karamcheti</DisplayName>
        <AccountId>140</AccountId>
        <AccountType/>
      </UserInfo>
      <UserInfo>
        <DisplayName>Goretti Joaquim</DisplayName>
        <AccountId>222</AccountId>
        <AccountType/>
      </UserInfo>
      <UserInfo>
        <DisplayName>Qi Hong Li</DisplayName>
        <AccountId>82</AccountId>
        <AccountType/>
      </UserInfo>
      <UserInfo>
        <DisplayName>Richard Petisce</DisplayName>
        <AccountId>17</AccountId>
        <AccountType/>
      </UserInfo>
      <UserInfo>
        <DisplayName>Susan Sheffer</DisplayName>
        <AccountId>16</AccountId>
        <AccountType/>
      </UserInfo>
      <UserInfo>
        <DisplayName>Sherri Melvin</DisplayName>
        <AccountId>508</AccountId>
        <AccountType/>
      </UserInfo>
      <UserInfo>
        <DisplayName>Deanna Ramsden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52274C-B999-41E4-9ADA-C8EE0581C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5FF5B-90B0-422D-B51C-9356490D53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181B8B-1F88-4C43-9D0F-9C6CA5103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63eb-ef03-4a3c-bbe0-59bb129058a9"/>
    <ds:schemaRef ds:uri="0ce9033b-ef78-45ea-a43f-b049cc66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9E2C5-D08A-4F5B-A14D-C4FBC217DC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BFA4FF-938F-4041-A50E-3C26BC79CFE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C1FA800-2EF5-4EAC-96EC-A3BBEFA92E23}">
  <ds:schemaRefs>
    <ds:schemaRef ds:uri="http://schemas.microsoft.com/office/2006/metadata/properties"/>
    <ds:schemaRef ds:uri="http://schemas.microsoft.com/office/infopath/2007/PartnerControls"/>
    <ds:schemaRef ds:uri="0ce9033b-ef78-45ea-a43f-b049cc66e580"/>
    <ds:schemaRef ds:uri="19d263eb-ef03-4a3c-bbe0-59bb12905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#L-101FTHB: Income and Acquisition Cost Limits First-Time Homebuyer Conventional and FTHB (effective July 12, 2023)</vt:lpstr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#L-101FTHB: Income and Acquisition Cost Limits First-Time Homebuyer Conventional and FTHB (effective July 12, 2023)</dc:title>
  <dc:subject/>
  <dc:creator>Deanna Ramsden</dc:creator>
  <cp:keywords/>
  <dc:description/>
  <cp:lastModifiedBy>Sherri Melvin</cp:lastModifiedBy>
  <cp:revision>2</cp:revision>
  <cp:lastPrinted>2023-05-17T20:30:00Z</cp:lastPrinted>
  <dcterms:created xsi:type="dcterms:W3CDTF">2024-04-30T18:34:00Z</dcterms:created>
  <dcterms:modified xsi:type="dcterms:W3CDTF">2024-04-30T18:34:00Z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25KNKYKHK3DE-1131356396-144</vt:lpwstr>
  </property>
  <property fmtid="{D5CDD505-2E9C-101B-9397-08002B2CF9AE}" pid="3" name="_dlc_DocIdItemGuid">
    <vt:lpwstr>1e193f98-0c75-4e7f-b82e-528106d353eb</vt:lpwstr>
  </property>
  <property fmtid="{D5CDD505-2E9C-101B-9397-08002B2CF9AE}" pid="4" name="_dlc_DocIdUrl">
    <vt:lpwstr>https://masshousing.sharepoint.com/sites/HOLendingOps/_layouts/15/DocIdRedir.aspx?ID=25KNKYKHK3DE-1131356396-144, 25KNKYKHK3DE-1131356396-144</vt:lpwstr>
  </property>
  <property fmtid="{D5CDD505-2E9C-101B-9397-08002B2CF9AE}" pid="5" name="ContentTypeId">
    <vt:lpwstr>0x010100301832901932734E9F5E0D736708400E</vt:lpwstr>
  </property>
</Properties>
</file>